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DD928" w14:textId="77777777" w:rsidR="00D0132D" w:rsidRPr="00C173E2" w:rsidRDefault="00D0132D" w:rsidP="00D0132D">
      <w:pPr>
        <w:spacing w:after="0" w:line="340" w:lineRule="exact"/>
        <w:jc w:val="right"/>
        <w:rPr>
          <w:rFonts w:ascii="Arial" w:hAnsi="Arial" w:cs="Arial"/>
          <w:bCs/>
        </w:rPr>
      </w:pPr>
      <w:r w:rsidRPr="00C173E2">
        <w:rPr>
          <w:rFonts w:ascii="Arial" w:hAnsi="Arial" w:cs="Arial"/>
          <w:bCs/>
        </w:rPr>
        <w:t>Załącznik nr 1 do zapytania ofertowego</w:t>
      </w:r>
    </w:p>
    <w:p w14:paraId="4CF0C74C" w14:textId="72AB2B6D" w:rsidR="00994BB9" w:rsidRPr="00C173E2" w:rsidRDefault="00994BB9" w:rsidP="00D0132D">
      <w:pPr>
        <w:spacing w:after="0" w:line="340" w:lineRule="exact"/>
        <w:jc w:val="right"/>
        <w:rPr>
          <w:rFonts w:ascii="Arial" w:hAnsi="Arial" w:cs="Arial"/>
          <w:bCs/>
        </w:rPr>
      </w:pPr>
      <w:r w:rsidRPr="00C173E2">
        <w:rPr>
          <w:rFonts w:ascii="Arial" w:hAnsi="Arial" w:cs="Arial"/>
          <w:bCs/>
        </w:rPr>
        <w:t>Nr rej.: SZ-PORA</w:t>
      </w:r>
      <w:r w:rsidR="004208CD" w:rsidRPr="00C173E2">
        <w:rPr>
          <w:rFonts w:ascii="Arial" w:hAnsi="Arial" w:cs="Arial"/>
          <w:bCs/>
        </w:rPr>
        <w:t>-</w:t>
      </w:r>
      <w:r w:rsidRPr="00C173E2">
        <w:rPr>
          <w:rFonts w:ascii="Arial" w:hAnsi="Arial" w:cs="Arial"/>
          <w:bCs/>
        </w:rPr>
        <w:t>A.</w:t>
      </w:r>
      <w:r w:rsidR="00B44317" w:rsidRPr="00C173E2">
        <w:rPr>
          <w:rFonts w:ascii="Arial" w:hAnsi="Arial" w:cs="Arial"/>
          <w:bCs/>
        </w:rPr>
        <w:t>213</w:t>
      </w:r>
      <w:r w:rsidR="001D26EB" w:rsidRPr="00C173E2">
        <w:rPr>
          <w:rFonts w:ascii="Arial" w:hAnsi="Arial" w:cs="Arial"/>
          <w:bCs/>
        </w:rPr>
        <w:t>.</w:t>
      </w:r>
      <w:r w:rsidR="00C173E2" w:rsidRPr="00C173E2">
        <w:rPr>
          <w:rFonts w:ascii="Arial" w:hAnsi="Arial" w:cs="Arial"/>
          <w:bCs/>
        </w:rPr>
        <w:t>18.</w:t>
      </w:r>
      <w:r w:rsidRPr="00C173E2">
        <w:rPr>
          <w:rFonts w:ascii="Arial" w:hAnsi="Arial" w:cs="Arial"/>
          <w:bCs/>
        </w:rPr>
        <w:t>20</w:t>
      </w:r>
      <w:r w:rsidR="004208CD" w:rsidRPr="00C173E2">
        <w:rPr>
          <w:rFonts w:ascii="Arial" w:hAnsi="Arial" w:cs="Arial"/>
          <w:bCs/>
        </w:rPr>
        <w:t>2</w:t>
      </w:r>
      <w:r w:rsidR="004A6F0B" w:rsidRPr="00C173E2">
        <w:rPr>
          <w:rFonts w:ascii="Arial" w:hAnsi="Arial" w:cs="Arial"/>
          <w:bCs/>
        </w:rPr>
        <w:t>6</w:t>
      </w:r>
    </w:p>
    <w:p w14:paraId="4C1A7A83" w14:textId="77777777" w:rsidR="00D0132D" w:rsidRPr="00954292" w:rsidRDefault="00D0132D" w:rsidP="00D0132D">
      <w:pPr>
        <w:spacing w:after="0" w:line="340" w:lineRule="exact"/>
        <w:jc w:val="right"/>
        <w:rPr>
          <w:rFonts w:ascii="Arial" w:hAnsi="Arial" w:cs="Arial"/>
          <w:b/>
        </w:rPr>
      </w:pPr>
    </w:p>
    <w:p w14:paraId="2EDACD81" w14:textId="77777777" w:rsidR="00C3637E" w:rsidRPr="00653D01" w:rsidRDefault="00C3637E" w:rsidP="00031DDE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53D01">
        <w:rPr>
          <w:rFonts w:ascii="Arial" w:hAnsi="Arial" w:cs="Arial"/>
          <w:b/>
          <w:sz w:val="24"/>
          <w:szCs w:val="24"/>
        </w:rPr>
        <w:t>OPIS PRZEDMIOTU ZAMÓWIENIA</w:t>
      </w:r>
    </w:p>
    <w:p w14:paraId="1B0AA682" w14:textId="77777777" w:rsidR="00DE4803" w:rsidRPr="006B7631" w:rsidRDefault="00AC6C06" w:rsidP="00412A1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94269936"/>
      <w:r w:rsidRPr="006B7631">
        <w:rPr>
          <w:rFonts w:ascii="Arial" w:hAnsi="Arial" w:cs="Arial"/>
          <w:b/>
          <w:bCs/>
          <w:sz w:val="24"/>
          <w:szCs w:val="24"/>
        </w:rPr>
        <w:t>Usług</w:t>
      </w:r>
      <w:r w:rsidR="000754DE" w:rsidRPr="006B7631">
        <w:rPr>
          <w:rFonts w:ascii="Arial" w:hAnsi="Arial" w:cs="Arial"/>
          <w:b/>
          <w:bCs/>
          <w:sz w:val="24"/>
          <w:szCs w:val="24"/>
        </w:rPr>
        <w:t>i</w:t>
      </w:r>
      <w:r w:rsidRPr="006B7631">
        <w:rPr>
          <w:rFonts w:ascii="Arial" w:hAnsi="Arial" w:cs="Arial"/>
          <w:b/>
          <w:bCs/>
          <w:sz w:val="24"/>
          <w:szCs w:val="24"/>
        </w:rPr>
        <w:t xml:space="preserve"> ubezpieczeń </w:t>
      </w:r>
      <w:r w:rsidR="00292B37" w:rsidRPr="006B7631">
        <w:rPr>
          <w:rFonts w:ascii="Arial" w:hAnsi="Arial" w:cs="Arial"/>
          <w:b/>
          <w:bCs/>
          <w:sz w:val="24"/>
          <w:szCs w:val="24"/>
        </w:rPr>
        <w:t>majątkowych oraz odpowiedzialności cywilnej dla</w:t>
      </w:r>
      <w:r w:rsidRPr="006B7631">
        <w:rPr>
          <w:rFonts w:ascii="Arial" w:hAnsi="Arial" w:cs="Arial"/>
          <w:b/>
          <w:bCs/>
          <w:sz w:val="24"/>
          <w:szCs w:val="24"/>
        </w:rPr>
        <w:t xml:space="preserve"> </w:t>
      </w:r>
      <w:r w:rsidR="007F658B" w:rsidRPr="006B7631">
        <w:rPr>
          <w:rFonts w:ascii="Arial" w:hAnsi="Arial" w:cs="Arial"/>
          <w:b/>
          <w:bCs/>
          <w:sz w:val="24"/>
          <w:szCs w:val="24"/>
        </w:rPr>
        <w:t xml:space="preserve">Państwowej Inspekcji Pracy </w:t>
      </w:r>
      <w:r w:rsidR="00951FE2" w:rsidRPr="006B7631">
        <w:rPr>
          <w:rFonts w:ascii="Arial" w:hAnsi="Arial" w:cs="Arial"/>
          <w:b/>
          <w:bCs/>
          <w:sz w:val="24"/>
          <w:szCs w:val="24"/>
        </w:rPr>
        <w:t>Okręgowego Inspektoratu Pracy w </w:t>
      </w:r>
      <w:r w:rsidRPr="006B7631">
        <w:rPr>
          <w:rFonts w:ascii="Arial" w:hAnsi="Arial" w:cs="Arial"/>
          <w:b/>
          <w:bCs/>
          <w:sz w:val="24"/>
          <w:szCs w:val="24"/>
        </w:rPr>
        <w:t>Szczecinie</w:t>
      </w:r>
    </w:p>
    <w:bookmarkEnd w:id="0"/>
    <w:p w14:paraId="02A27823" w14:textId="77777777" w:rsidR="00954292" w:rsidRDefault="00954292" w:rsidP="00954292">
      <w:pPr>
        <w:spacing w:after="0" w:line="340" w:lineRule="exact"/>
        <w:jc w:val="both"/>
        <w:rPr>
          <w:rFonts w:ascii="Arial" w:hAnsi="Arial" w:cs="Arial"/>
          <w:b/>
          <w:bCs/>
        </w:rPr>
      </w:pPr>
    </w:p>
    <w:p w14:paraId="2DE77EF4" w14:textId="77777777" w:rsidR="00954292" w:rsidRPr="006B7631" w:rsidRDefault="00283F03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Przedmiotem zamówienia jest </w:t>
      </w:r>
      <w:r w:rsidR="006F3976" w:rsidRPr="006B7631">
        <w:rPr>
          <w:rFonts w:ascii="Arial" w:hAnsi="Arial" w:cs="Arial"/>
        </w:rPr>
        <w:t xml:space="preserve">zapewnienie </w:t>
      </w:r>
      <w:r w:rsidRPr="006B7631">
        <w:rPr>
          <w:rFonts w:ascii="Arial" w:hAnsi="Arial" w:cs="Arial"/>
        </w:rPr>
        <w:t>wykonani</w:t>
      </w:r>
      <w:r w:rsidR="006F3976" w:rsidRPr="006B7631">
        <w:rPr>
          <w:rFonts w:ascii="Arial" w:hAnsi="Arial" w:cs="Arial"/>
        </w:rPr>
        <w:t>a</w:t>
      </w:r>
      <w:r w:rsidRPr="006B7631">
        <w:rPr>
          <w:rFonts w:ascii="Arial" w:hAnsi="Arial" w:cs="Arial"/>
        </w:rPr>
        <w:t xml:space="preserve"> usług</w:t>
      </w:r>
      <w:r w:rsidR="00946610" w:rsidRPr="006B7631">
        <w:rPr>
          <w:rFonts w:ascii="Arial" w:hAnsi="Arial" w:cs="Arial"/>
        </w:rPr>
        <w:t>:</w:t>
      </w:r>
    </w:p>
    <w:p w14:paraId="24FE1EE0" w14:textId="77777777" w:rsidR="00946610" w:rsidRPr="006B7631" w:rsidRDefault="00946610" w:rsidP="00421547">
      <w:pPr>
        <w:numPr>
          <w:ilvl w:val="0"/>
          <w:numId w:val="6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ubezpieczenia od wszystkich </w:t>
      </w:r>
      <w:proofErr w:type="spellStart"/>
      <w:r w:rsidRPr="006B7631">
        <w:rPr>
          <w:rFonts w:ascii="Arial" w:hAnsi="Arial" w:cs="Arial"/>
        </w:rPr>
        <w:t>ryzyk</w:t>
      </w:r>
      <w:proofErr w:type="spellEnd"/>
      <w:r w:rsidRPr="006B7631">
        <w:rPr>
          <w:rFonts w:ascii="Arial" w:hAnsi="Arial" w:cs="Arial"/>
        </w:rPr>
        <w:t xml:space="preserve"> mienia stanowiącego własność, znajdującego się w trwałym zarządzie lub w posiadaniu Państwowej Inspekcji Pracy Okręgowego Inspektoratu Pracy w Szczecinie</w:t>
      </w:r>
      <w:r w:rsidR="006B7631">
        <w:rPr>
          <w:rFonts w:ascii="Arial" w:hAnsi="Arial" w:cs="Arial"/>
        </w:rPr>
        <w:t xml:space="preserve"> (zwanej dalej: PIP OIP w </w:t>
      </w:r>
      <w:r w:rsidR="000558CD" w:rsidRPr="006B7631">
        <w:rPr>
          <w:rFonts w:ascii="Arial" w:hAnsi="Arial" w:cs="Arial"/>
        </w:rPr>
        <w:t>Szczecinie)</w:t>
      </w:r>
      <w:r w:rsidRPr="006B7631">
        <w:rPr>
          <w:rFonts w:ascii="Arial" w:hAnsi="Arial" w:cs="Arial"/>
        </w:rPr>
        <w:t>;</w:t>
      </w:r>
    </w:p>
    <w:p w14:paraId="43F345C0" w14:textId="3BBA5EDB" w:rsidR="00BD7BB5" w:rsidRPr="00CD7048" w:rsidRDefault="00946610" w:rsidP="00421547">
      <w:pPr>
        <w:numPr>
          <w:ilvl w:val="0"/>
          <w:numId w:val="6"/>
        </w:numPr>
        <w:spacing w:after="0" w:line="340" w:lineRule="exact"/>
        <w:jc w:val="both"/>
        <w:rPr>
          <w:rFonts w:ascii="Arial" w:hAnsi="Arial" w:cs="Arial"/>
        </w:rPr>
      </w:pPr>
      <w:r w:rsidRPr="00CD7048">
        <w:rPr>
          <w:rFonts w:ascii="Arial" w:hAnsi="Arial" w:cs="Arial"/>
        </w:rPr>
        <w:t xml:space="preserve">ubezpieczenia od wszystkich </w:t>
      </w:r>
      <w:proofErr w:type="spellStart"/>
      <w:r w:rsidRPr="00CD7048">
        <w:rPr>
          <w:rFonts w:ascii="Arial" w:hAnsi="Arial" w:cs="Arial"/>
        </w:rPr>
        <w:t>ryzyk</w:t>
      </w:r>
      <w:proofErr w:type="spellEnd"/>
      <w:r w:rsidRPr="00CD7048">
        <w:rPr>
          <w:rFonts w:ascii="Arial" w:hAnsi="Arial" w:cs="Arial"/>
        </w:rPr>
        <w:t xml:space="preserve"> sprzętu elektronicznego stanowiącego własność </w:t>
      </w:r>
      <w:r w:rsidR="005357CF" w:rsidRPr="00CD7048">
        <w:rPr>
          <w:rFonts w:ascii="Arial" w:hAnsi="Arial" w:cs="Arial"/>
        </w:rPr>
        <w:t xml:space="preserve">lub będącego w posiadaniu </w:t>
      </w:r>
      <w:r w:rsidR="000558CD" w:rsidRPr="00CD7048">
        <w:rPr>
          <w:rFonts w:ascii="Arial" w:hAnsi="Arial" w:cs="Arial"/>
        </w:rPr>
        <w:t>PIP OIP w Szczecinie</w:t>
      </w:r>
      <w:r w:rsidR="00BD7BB5" w:rsidRPr="00CD7048">
        <w:rPr>
          <w:rFonts w:ascii="Arial" w:hAnsi="Arial" w:cs="Arial"/>
        </w:rPr>
        <w:t>;</w:t>
      </w:r>
    </w:p>
    <w:p w14:paraId="66C7B070" w14:textId="270B909C" w:rsidR="00946610" w:rsidRPr="00343F13" w:rsidRDefault="00946610" w:rsidP="00421547">
      <w:pPr>
        <w:numPr>
          <w:ilvl w:val="0"/>
          <w:numId w:val="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ubezpieczenia odpowiedzialności cywilne</w:t>
      </w:r>
      <w:r w:rsidR="00BD7BB5" w:rsidRPr="00343F13">
        <w:rPr>
          <w:rFonts w:ascii="Arial" w:hAnsi="Arial" w:cs="Arial"/>
        </w:rPr>
        <w:t xml:space="preserve">j </w:t>
      </w:r>
      <w:r w:rsidR="000558CD" w:rsidRPr="00343F13">
        <w:rPr>
          <w:rFonts w:ascii="Arial" w:hAnsi="Arial" w:cs="Arial"/>
        </w:rPr>
        <w:t>PIP OIP w Szczecinie</w:t>
      </w:r>
      <w:r w:rsidR="005357CF" w:rsidRPr="00343F13">
        <w:rPr>
          <w:rFonts w:ascii="Arial" w:hAnsi="Arial" w:cs="Arial"/>
        </w:rPr>
        <w:t xml:space="preserve"> z tytułu prowadzonej działalności</w:t>
      </w:r>
      <w:r w:rsidR="007E3B91" w:rsidRPr="00343F13">
        <w:rPr>
          <w:rFonts w:ascii="Arial" w:hAnsi="Arial" w:cs="Arial"/>
        </w:rPr>
        <w:t>,</w:t>
      </w:r>
    </w:p>
    <w:p w14:paraId="11756950" w14:textId="50373CB9" w:rsidR="00D93B5A" w:rsidRPr="00343F13" w:rsidRDefault="005357CF" w:rsidP="00D93B5A">
      <w:pPr>
        <w:numPr>
          <w:ilvl w:val="0"/>
          <w:numId w:val="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ubezpieczenia odpowiedzialności cywilnej </w:t>
      </w:r>
      <w:r w:rsidR="00340C39" w:rsidRPr="00343F13">
        <w:rPr>
          <w:rFonts w:ascii="Arial" w:hAnsi="Arial" w:cs="Arial"/>
        </w:rPr>
        <w:t xml:space="preserve">operatora </w:t>
      </w:r>
      <w:r w:rsidRPr="00343F13">
        <w:rPr>
          <w:rFonts w:ascii="Arial" w:hAnsi="Arial" w:cs="Arial"/>
        </w:rPr>
        <w:t>statku powietrznego (</w:t>
      </w:r>
      <w:proofErr w:type="spellStart"/>
      <w:r w:rsidRPr="00343F13">
        <w:rPr>
          <w:rFonts w:ascii="Arial" w:hAnsi="Arial" w:cs="Arial"/>
        </w:rPr>
        <w:t>drona</w:t>
      </w:r>
      <w:proofErr w:type="spellEnd"/>
      <w:r w:rsidRPr="00343F13">
        <w:rPr>
          <w:rFonts w:ascii="Arial" w:hAnsi="Arial" w:cs="Arial"/>
        </w:rPr>
        <w:t>) stanowiącego własność PIP OIP w Szczecinie zgodnie z</w:t>
      </w:r>
      <w:r w:rsidR="00E33FC9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rozporządzeniem Ministra Finansów i Gospodarki z dnia 24 października 2025 r. w sprawie obowiązkowego ubezpieczenia odpowiedzialności cywilnej operatora systemu bezzałogowego statku powietrznego (Dz. U. poz. 1485).</w:t>
      </w:r>
    </w:p>
    <w:p w14:paraId="67D65120" w14:textId="5EDADA3E" w:rsidR="00C14F30" w:rsidRPr="00E33FC9" w:rsidRDefault="00944539" w:rsidP="00E33FC9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E33FC9">
        <w:rPr>
          <w:rFonts w:ascii="Arial" w:hAnsi="Arial" w:cs="Arial"/>
        </w:rPr>
        <w:t>Umowa</w:t>
      </w:r>
      <w:r w:rsidR="00C14F30" w:rsidRPr="00E33FC9">
        <w:rPr>
          <w:rFonts w:ascii="Arial" w:hAnsi="Arial" w:cs="Arial"/>
        </w:rPr>
        <w:t xml:space="preserve"> ubezpieczenia </w:t>
      </w:r>
      <w:r w:rsidRPr="00E33FC9">
        <w:rPr>
          <w:rFonts w:ascii="Arial" w:hAnsi="Arial" w:cs="Arial"/>
        </w:rPr>
        <w:t xml:space="preserve">mienia, sprzętu i OC </w:t>
      </w:r>
      <w:r w:rsidR="00C14F30" w:rsidRPr="00E33FC9">
        <w:rPr>
          <w:rFonts w:ascii="Arial" w:hAnsi="Arial" w:cs="Arial"/>
        </w:rPr>
        <w:t>zostanie zawarta na podstawie dwóch polis obejmujących następujące okresy:</w:t>
      </w:r>
    </w:p>
    <w:p w14:paraId="2E39921E" w14:textId="77777777" w:rsidR="00944539" w:rsidRPr="00E33FC9" w:rsidRDefault="00C14F30" w:rsidP="00944539">
      <w:pPr>
        <w:numPr>
          <w:ilvl w:val="0"/>
          <w:numId w:val="26"/>
        </w:numPr>
        <w:spacing w:after="0" w:line="340" w:lineRule="exact"/>
        <w:jc w:val="both"/>
        <w:rPr>
          <w:rFonts w:ascii="Arial" w:hAnsi="Arial" w:cs="Arial"/>
        </w:rPr>
      </w:pPr>
      <w:r w:rsidRPr="00E33FC9">
        <w:rPr>
          <w:rFonts w:ascii="Arial" w:hAnsi="Arial" w:cs="Arial"/>
        </w:rPr>
        <w:t>od dnia 28.04.2026 r. od godziny 00:00 do dnia 27.04.2027 r. do godziny 24:00;</w:t>
      </w:r>
    </w:p>
    <w:p w14:paraId="7EC16DE6" w14:textId="14B63C72" w:rsidR="00C14F30" w:rsidRPr="00343F13" w:rsidRDefault="00C14F30" w:rsidP="00944539">
      <w:pPr>
        <w:numPr>
          <w:ilvl w:val="0"/>
          <w:numId w:val="2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od dnia 28.04.2027 r. od godziny 00:00 do dnia 27.04.2028 r. do godziny 24:00</w:t>
      </w:r>
      <w:r w:rsidR="00944539" w:rsidRPr="00343F13">
        <w:rPr>
          <w:rFonts w:ascii="Arial" w:hAnsi="Arial" w:cs="Arial"/>
        </w:rPr>
        <w:t>.</w:t>
      </w:r>
    </w:p>
    <w:p w14:paraId="7FD19BFA" w14:textId="09169532" w:rsidR="00944539" w:rsidRPr="00343F13" w:rsidRDefault="00944539" w:rsidP="00944539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Umowa ubezpieczenia OC</w:t>
      </w:r>
      <w:r w:rsidR="00340C39" w:rsidRPr="00343F13">
        <w:rPr>
          <w:rFonts w:ascii="Arial" w:hAnsi="Arial" w:cs="Arial"/>
        </w:rPr>
        <w:t xml:space="preserve"> operatora</w:t>
      </w:r>
      <w:r w:rsidRPr="00343F13">
        <w:rPr>
          <w:rFonts w:ascii="Arial" w:hAnsi="Arial" w:cs="Arial"/>
        </w:rPr>
        <w:t xml:space="preserve"> statku powietrznego (</w:t>
      </w:r>
      <w:proofErr w:type="spellStart"/>
      <w:r w:rsidRPr="00343F13">
        <w:rPr>
          <w:rFonts w:ascii="Arial" w:hAnsi="Arial" w:cs="Arial"/>
        </w:rPr>
        <w:t>drona</w:t>
      </w:r>
      <w:proofErr w:type="spellEnd"/>
      <w:r w:rsidRPr="00343F13">
        <w:rPr>
          <w:rFonts w:ascii="Arial" w:hAnsi="Arial" w:cs="Arial"/>
        </w:rPr>
        <w:t>) zostanie zawarta na podstawie dwóch polis obejmujących następujące okresy:</w:t>
      </w:r>
    </w:p>
    <w:p w14:paraId="02FACA7A" w14:textId="77777777" w:rsidR="00944539" w:rsidRPr="00343F13" w:rsidRDefault="00944539" w:rsidP="00944539">
      <w:pPr>
        <w:numPr>
          <w:ilvl w:val="0"/>
          <w:numId w:val="27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od dnia 14.11.2026 r. od godziny 00:00 do dnia 13.11.2027 r. do godziny 24:00;</w:t>
      </w:r>
    </w:p>
    <w:p w14:paraId="78BCD319" w14:textId="7D0D5174" w:rsidR="00944539" w:rsidRPr="00343F13" w:rsidRDefault="00944539" w:rsidP="00944539">
      <w:pPr>
        <w:numPr>
          <w:ilvl w:val="0"/>
          <w:numId w:val="27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od dnia 14.11.2027 r. od godziny 00:00 do dnia 13.11.2028 r. do godziny 24:00.</w:t>
      </w:r>
    </w:p>
    <w:p w14:paraId="766BA421" w14:textId="6DE623B9" w:rsidR="00D538D4" w:rsidRPr="00E33FC9" w:rsidRDefault="00D538D4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Zamawiający zastrzega sobie prawo do zwiększenia zakresu ubezpieczenia w okresie trwania ubezpieczenia (prawo opcji). Łączna wartość składki należnej Wykonawcy z</w:t>
      </w:r>
      <w:r w:rsidR="00E33FC9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 xml:space="preserve">tytułu realizacji prawa opcji nie przekroczy 30% składki za zamówienie podstawowe </w:t>
      </w:r>
      <w:r w:rsidRPr="00E33FC9">
        <w:rPr>
          <w:rFonts w:ascii="Arial" w:hAnsi="Arial" w:cs="Arial"/>
        </w:rPr>
        <w:t>wskazanej w ofercie Wykonawcy.</w:t>
      </w:r>
    </w:p>
    <w:p w14:paraId="111A568E" w14:textId="62A65C4C" w:rsidR="000E747B" w:rsidRPr="009310EC" w:rsidRDefault="00D93B5A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9310EC">
        <w:rPr>
          <w:rFonts w:ascii="Arial" w:hAnsi="Arial" w:cs="Arial"/>
        </w:rPr>
        <w:t>W przypadku konieczności doubezpieczenia dodatkowego mienia wprowadzonego do ewidencji Zamawiającego w okresie trwania ubezpieczenia, Wykonawca zobowiązany jest do wystawienia aneksu do polisy w terminie 5 dni od otrzymania kompletu danych niezbędnych do doubezpieczenia.</w:t>
      </w:r>
    </w:p>
    <w:p w14:paraId="3A7752D6" w14:textId="4FB31F73" w:rsidR="00B25F99" w:rsidRPr="00D93B5A" w:rsidRDefault="00D93B5A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color w:val="FF0000"/>
        </w:rPr>
      </w:pPr>
      <w:r w:rsidRPr="0055126B">
        <w:rPr>
          <w:rFonts w:ascii="Arial" w:hAnsi="Arial" w:cs="Arial"/>
        </w:rPr>
        <w:t>Zamawiający zobowiązuje się do zapłaty składki wynikającej z polisy lub aneksu jednorazowo, w terminie 14 dni od dnia rozpoczęcia ochrony ubezpieczeniowej, przy czym w przypadku doubezpieczenia składka ustalana będzie proporcjonalnie do okresu udzielanej ochrony.</w:t>
      </w:r>
    </w:p>
    <w:p w14:paraId="58B0D28C" w14:textId="269543E1" w:rsidR="009E3ED4" w:rsidRPr="0055126B" w:rsidRDefault="008D0759" w:rsidP="0055126B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55126B">
        <w:rPr>
          <w:rFonts w:ascii="Arial" w:hAnsi="Arial" w:cs="Arial"/>
        </w:rPr>
        <w:lastRenderedPageBreak/>
        <w:t xml:space="preserve">W sprawach nieuregulowanych w niniejszym zapytaniu ofertowym zastosowanie mają </w:t>
      </w:r>
      <w:r w:rsidR="00265331" w:rsidRPr="0055126B">
        <w:rPr>
          <w:rFonts w:ascii="Arial" w:hAnsi="Arial" w:cs="Arial"/>
        </w:rPr>
        <w:t>przepisy prawa</w:t>
      </w:r>
      <w:r w:rsidR="009E3ED4" w:rsidRPr="0055126B">
        <w:rPr>
          <w:rFonts w:ascii="Arial" w:hAnsi="Arial" w:cs="Arial"/>
        </w:rPr>
        <w:t xml:space="preserve"> powszechnie obowiązującego</w:t>
      </w:r>
      <w:r w:rsidR="00265331" w:rsidRPr="0055126B">
        <w:rPr>
          <w:rFonts w:ascii="Arial" w:hAnsi="Arial" w:cs="Arial"/>
        </w:rPr>
        <w:t xml:space="preserve"> oraz </w:t>
      </w:r>
      <w:r w:rsidR="009E3ED4" w:rsidRPr="0055126B">
        <w:rPr>
          <w:rFonts w:ascii="Arial" w:hAnsi="Arial" w:cs="Arial"/>
        </w:rPr>
        <w:t>OWU</w:t>
      </w:r>
      <w:r w:rsidRPr="0055126B">
        <w:rPr>
          <w:rFonts w:ascii="Arial" w:hAnsi="Arial" w:cs="Arial"/>
        </w:rPr>
        <w:t xml:space="preserve"> Wykonawcy w</w:t>
      </w:r>
      <w:r w:rsidR="009E3ED4" w:rsidRPr="0055126B">
        <w:rPr>
          <w:rFonts w:ascii="Arial" w:hAnsi="Arial" w:cs="Arial"/>
        </w:rPr>
        <w:t> </w:t>
      </w:r>
      <w:r w:rsidRPr="0055126B">
        <w:rPr>
          <w:rFonts w:ascii="Arial" w:hAnsi="Arial" w:cs="Arial"/>
        </w:rPr>
        <w:t>zakresie, w</w:t>
      </w:r>
      <w:r w:rsidR="00265331" w:rsidRPr="0055126B">
        <w:rPr>
          <w:rFonts w:ascii="Arial" w:hAnsi="Arial" w:cs="Arial"/>
        </w:rPr>
        <w:t> </w:t>
      </w:r>
      <w:r w:rsidRPr="0055126B">
        <w:rPr>
          <w:rFonts w:ascii="Arial" w:hAnsi="Arial" w:cs="Arial"/>
        </w:rPr>
        <w:t>jakim nie pozostają one w sprzeczności z warunkami określonymi w</w:t>
      </w:r>
      <w:r w:rsidR="00661DDB" w:rsidRPr="0055126B">
        <w:rPr>
          <w:rFonts w:ascii="Arial" w:hAnsi="Arial" w:cs="Arial"/>
        </w:rPr>
        <w:t> </w:t>
      </w:r>
      <w:r w:rsidRPr="0055126B">
        <w:rPr>
          <w:rFonts w:ascii="Arial" w:hAnsi="Arial" w:cs="Arial"/>
        </w:rPr>
        <w:t>zapytaniu ofertowym.</w:t>
      </w:r>
      <w:r w:rsidR="0055126B" w:rsidRPr="0055126B">
        <w:rPr>
          <w:rFonts w:ascii="Arial" w:hAnsi="Arial" w:cs="Arial"/>
        </w:rPr>
        <w:t xml:space="preserve"> </w:t>
      </w:r>
      <w:r w:rsidRPr="0055126B">
        <w:rPr>
          <w:rFonts w:ascii="Arial" w:hAnsi="Arial" w:cs="Arial"/>
        </w:rPr>
        <w:t>W przypadku wystąpienia rozbieżności pomiędzy postanowieniami zapytania ofertowego, w tym klauzulami wymaganymi przez Zamawiającego, a</w:t>
      </w:r>
      <w:r w:rsidR="003E41F7" w:rsidRPr="0055126B">
        <w:rPr>
          <w:rFonts w:ascii="Arial" w:hAnsi="Arial" w:cs="Arial"/>
        </w:rPr>
        <w:t> </w:t>
      </w:r>
      <w:r w:rsidRPr="0055126B">
        <w:rPr>
          <w:rFonts w:ascii="Arial" w:hAnsi="Arial" w:cs="Arial"/>
        </w:rPr>
        <w:t>postanowieniami OWU lub klauzul</w:t>
      </w:r>
      <w:r w:rsidR="00265331" w:rsidRPr="0055126B">
        <w:rPr>
          <w:rFonts w:ascii="Arial" w:hAnsi="Arial" w:cs="Arial"/>
        </w:rPr>
        <w:t>ami</w:t>
      </w:r>
      <w:r w:rsidRPr="0055126B">
        <w:rPr>
          <w:rFonts w:ascii="Arial" w:hAnsi="Arial" w:cs="Arial"/>
        </w:rPr>
        <w:t xml:space="preserve"> </w:t>
      </w:r>
      <w:r w:rsidR="00661DDB" w:rsidRPr="0055126B">
        <w:rPr>
          <w:rFonts w:ascii="Arial" w:hAnsi="Arial" w:cs="Arial"/>
        </w:rPr>
        <w:t xml:space="preserve">stosowanymi przez </w:t>
      </w:r>
      <w:r w:rsidRPr="0055126B">
        <w:rPr>
          <w:rFonts w:ascii="Arial" w:hAnsi="Arial" w:cs="Arial"/>
        </w:rPr>
        <w:t>Wykonawc</w:t>
      </w:r>
      <w:r w:rsidR="00661DDB" w:rsidRPr="0055126B">
        <w:rPr>
          <w:rFonts w:ascii="Arial" w:hAnsi="Arial" w:cs="Arial"/>
        </w:rPr>
        <w:t>ę</w:t>
      </w:r>
      <w:r w:rsidRPr="0055126B">
        <w:rPr>
          <w:rFonts w:ascii="Arial" w:hAnsi="Arial" w:cs="Arial"/>
        </w:rPr>
        <w:t>, zastosowanie będą miały postanowienia korzystniejsze dla Zamawiającego</w:t>
      </w:r>
      <w:r w:rsidR="00661DDB" w:rsidRPr="0055126B">
        <w:rPr>
          <w:rFonts w:ascii="Arial" w:hAnsi="Arial" w:cs="Arial"/>
        </w:rPr>
        <w:t xml:space="preserve">. </w:t>
      </w:r>
      <w:r w:rsidRPr="0055126B">
        <w:rPr>
          <w:rFonts w:ascii="Arial" w:hAnsi="Arial" w:cs="Arial"/>
        </w:rPr>
        <w:t>Wykonawca zobowiązany jest wskazać w ofercie OWU mające zastosowanie do przedmiotu zamówienia.</w:t>
      </w:r>
    </w:p>
    <w:p w14:paraId="55D19EAA" w14:textId="5FF0E8CA" w:rsidR="00634603" w:rsidRDefault="00634603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954292">
        <w:rPr>
          <w:rFonts w:ascii="Arial" w:hAnsi="Arial" w:cs="Arial"/>
        </w:rPr>
        <w:t>Zamawiający informuje, że jest jednostką sektora finansów publicznych i nie prowadzi działalności gospodarczej</w:t>
      </w:r>
      <w:r w:rsidR="00160458" w:rsidRPr="00954292">
        <w:rPr>
          <w:rFonts w:ascii="Arial" w:hAnsi="Arial" w:cs="Arial"/>
        </w:rPr>
        <w:t>.</w:t>
      </w:r>
    </w:p>
    <w:p w14:paraId="2DED70A2" w14:textId="08DDCD35" w:rsidR="001347F1" w:rsidRPr="00353F9E" w:rsidRDefault="003E41F7" w:rsidP="00353F9E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353F9E">
        <w:rPr>
          <w:rFonts w:ascii="Arial" w:hAnsi="Arial" w:cs="Arial"/>
          <w:bCs/>
        </w:rPr>
        <w:t>Dla wszystkich wskazanych poniżej pozycji Zamawiający dopuszcza się zastosowanie maksymalnych limitów franszyz</w:t>
      </w:r>
      <w:r w:rsidR="00013DE3" w:rsidRPr="00353F9E">
        <w:rPr>
          <w:rFonts w:ascii="Arial" w:hAnsi="Arial" w:cs="Arial"/>
          <w:bCs/>
        </w:rPr>
        <w:t xml:space="preserve"> redukcyjnych</w:t>
      </w:r>
      <w:r w:rsidRPr="00353F9E">
        <w:rPr>
          <w:rFonts w:ascii="Arial" w:hAnsi="Arial" w:cs="Arial"/>
          <w:bCs/>
        </w:rPr>
        <w:t>, udziałów własnych oraz franszyz integralnych:</w:t>
      </w:r>
    </w:p>
    <w:tbl>
      <w:tblPr>
        <w:tblW w:w="8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413"/>
        <w:gridCol w:w="1841"/>
        <w:gridCol w:w="1694"/>
      </w:tblGrid>
      <w:tr w:rsidR="008706E4" w:rsidRPr="00954292" w14:paraId="79889DB9" w14:textId="77777777" w:rsidTr="006F1FD4">
        <w:trPr>
          <w:trHeight w:val="617"/>
          <w:jc w:val="center"/>
        </w:trPr>
        <w:tc>
          <w:tcPr>
            <w:tcW w:w="2823" w:type="dxa"/>
            <w:shd w:val="clear" w:color="auto" w:fill="F2F2F2"/>
          </w:tcPr>
          <w:p w14:paraId="0906CFF2" w14:textId="77777777" w:rsidR="00092D4A" w:rsidRDefault="00092D4A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5642944" w14:textId="77777777" w:rsidR="00092D4A" w:rsidRPr="008706E4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06E4">
              <w:rPr>
                <w:rFonts w:ascii="Arial" w:eastAsia="Times New Roman" w:hAnsi="Arial" w:cs="Arial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2413" w:type="dxa"/>
            <w:shd w:val="clear" w:color="auto" w:fill="F2F2F2"/>
          </w:tcPr>
          <w:p w14:paraId="4E8FF1F0" w14:textId="77777777" w:rsidR="00092D4A" w:rsidRDefault="00092D4A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3417509" w14:textId="77777777" w:rsidR="008706E4" w:rsidRPr="008706E4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06E4">
              <w:rPr>
                <w:rFonts w:ascii="Arial" w:eastAsia="Times New Roman" w:hAnsi="Arial" w:cs="Arial"/>
                <w:b/>
                <w:sz w:val="20"/>
                <w:szCs w:val="20"/>
              </w:rPr>
              <w:t>Franszyzy redukcyjne</w:t>
            </w:r>
          </w:p>
        </w:tc>
        <w:tc>
          <w:tcPr>
            <w:tcW w:w="1841" w:type="dxa"/>
            <w:shd w:val="clear" w:color="auto" w:fill="F2F2F2"/>
          </w:tcPr>
          <w:p w14:paraId="01337C84" w14:textId="77777777" w:rsidR="00092D4A" w:rsidRDefault="00092D4A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F3C87CF" w14:textId="77777777" w:rsidR="008706E4" w:rsidRPr="008706E4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06E4">
              <w:rPr>
                <w:rFonts w:ascii="Arial" w:eastAsia="Times New Roman" w:hAnsi="Arial" w:cs="Arial"/>
                <w:b/>
                <w:sz w:val="20"/>
                <w:szCs w:val="20"/>
              </w:rPr>
              <w:t>Udziały własne</w:t>
            </w:r>
          </w:p>
        </w:tc>
        <w:tc>
          <w:tcPr>
            <w:tcW w:w="1694" w:type="dxa"/>
            <w:shd w:val="clear" w:color="auto" w:fill="F2F2F2"/>
          </w:tcPr>
          <w:p w14:paraId="4032CEFC" w14:textId="77777777" w:rsidR="00092D4A" w:rsidRDefault="00092D4A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83B687B" w14:textId="77777777" w:rsidR="008706E4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06E4">
              <w:rPr>
                <w:rFonts w:ascii="Arial" w:eastAsia="Times New Roman" w:hAnsi="Arial" w:cs="Arial"/>
                <w:b/>
                <w:sz w:val="20"/>
                <w:szCs w:val="20"/>
              </w:rPr>
              <w:t>Franszyzy integralne</w:t>
            </w:r>
          </w:p>
          <w:p w14:paraId="1A24316B" w14:textId="77777777" w:rsidR="00092D4A" w:rsidRPr="008706E4" w:rsidRDefault="00092D4A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706E4" w:rsidRPr="00954292" w14:paraId="0C63EF1A" w14:textId="77777777" w:rsidTr="00542407">
        <w:trPr>
          <w:trHeight w:val="426"/>
          <w:jc w:val="center"/>
        </w:trPr>
        <w:tc>
          <w:tcPr>
            <w:tcW w:w="2823" w:type="dxa"/>
            <w:shd w:val="clear" w:color="auto" w:fill="auto"/>
          </w:tcPr>
          <w:p w14:paraId="0917C9D5" w14:textId="77777777" w:rsidR="00D81149" w:rsidRPr="00E83326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83326">
              <w:rPr>
                <w:rFonts w:ascii="Arial" w:eastAsia="Times New Roman" w:hAnsi="Arial" w:cs="Arial"/>
                <w:b/>
                <w:sz w:val="20"/>
                <w:szCs w:val="20"/>
              </w:rPr>
              <w:t>Mienie pozostałe</w:t>
            </w:r>
          </w:p>
        </w:tc>
        <w:tc>
          <w:tcPr>
            <w:tcW w:w="2413" w:type="dxa"/>
            <w:shd w:val="clear" w:color="auto" w:fill="auto"/>
          </w:tcPr>
          <w:p w14:paraId="70A69B29" w14:textId="77777777" w:rsidR="008706E4" w:rsidRPr="00E83326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83326">
              <w:rPr>
                <w:rFonts w:ascii="Arial" w:eastAsia="Times New Roman" w:hAnsi="Arial" w:cs="Arial"/>
                <w:sz w:val="20"/>
                <w:szCs w:val="20"/>
              </w:rPr>
              <w:t xml:space="preserve">400,00 zł </w:t>
            </w:r>
          </w:p>
        </w:tc>
        <w:tc>
          <w:tcPr>
            <w:tcW w:w="1841" w:type="dxa"/>
            <w:shd w:val="clear" w:color="auto" w:fill="auto"/>
          </w:tcPr>
          <w:p w14:paraId="429B693B" w14:textId="77777777" w:rsidR="008706E4" w:rsidRPr="00E83326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83326">
              <w:rPr>
                <w:rFonts w:ascii="Arial" w:eastAsia="Times New Roman" w:hAnsi="Arial" w:cs="Arial"/>
                <w:sz w:val="20"/>
                <w:szCs w:val="20"/>
              </w:rPr>
              <w:t>400,00 zł</w:t>
            </w:r>
          </w:p>
        </w:tc>
        <w:tc>
          <w:tcPr>
            <w:tcW w:w="1694" w:type="dxa"/>
            <w:shd w:val="clear" w:color="auto" w:fill="auto"/>
          </w:tcPr>
          <w:p w14:paraId="5F20E7A8" w14:textId="77777777" w:rsidR="008706E4" w:rsidRPr="00E83326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83326">
              <w:rPr>
                <w:rFonts w:ascii="Arial" w:eastAsia="Times New Roman" w:hAnsi="Arial" w:cs="Arial"/>
                <w:sz w:val="20"/>
                <w:szCs w:val="20"/>
              </w:rPr>
              <w:t>400,00 zł</w:t>
            </w:r>
          </w:p>
        </w:tc>
      </w:tr>
      <w:tr w:rsidR="008706E4" w:rsidRPr="00954292" w14:paraId="494CF911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70D86E77" w14:textId="77777777" w:rsidR="00CA5AC6" w:rsidRPr="001E2A3D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b/>
                <w:sz w:val="20"/>
                <w:szCs w:val="20"/>
              </w:rPr>
              <w:t>Spr</w:t>
            </w:r>
            <w:r w:rsidR="006F1FD4" w:rsidRPr="001E2A3D">
              <w:rPr>
                <w:rFonts w:ascii="Arial" w:eastAsia="Times New Roman" w:hAnsi="Arial" w:cs="Arial"/>
                <w:b/>
                <w:sz w:val="20"/>
                <w:szCs w:val="20"/>
              </w:rPr>
              <w:t>zęt elektroniczny – stacjonarny</w:t>
            </w:r>
          </w:p>
        </w:tc>
        <w:tc>
          <w:tcPr>
            <w:tcW w:w="2413" w:type="dxa"/>
            <w:shd w:val="clear" w:color="auto" w:fill="auto"/>
          </w:tcPr>
          <w:p w14:paraId="3A12CA03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  <w:tc>
          <w:tcPr>
            <w:tcW w:w="1841" w:type="dxa"/>
            <w:shd w:val="clear" w:color="auto" w:fill="auto"/>
          </w:tcPr>
          <w:p w14:paraId="7DDC9573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  <w:tc>
          <w:tcPr>
            <w:tcW w:w="1694" w:type="dxa"/>
            <w:shd w:val="clear" w:color="auto" w:fill="auto"/>
          </w:tcPr>
          <w:p w14:paraId="125E5E1B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</w:tr>
      <w:tr w:rsidR="008706E4" w:rsidRPr="00954292" w14:paraId="06F3E528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5F8FAB53" w14:textId="69DA35F2" w:rsidR="00CA5AC6" w:rsidRPr="001E2A3D" w:rsidRDefault="008706E4" w:rsidP="000D59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b/>
                <w:sz w:val="20"/>
                <w:szCs w:val="20"/>
              </w:rPr>
              <w:t>Sprzęt elektroniczny – przenośny</w:t>
            </w:r>
            <w:r w:rsidR="00CA5AC6" w:rsidRPr="001E2A3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3" w:type="dxa"/>
            <w:shd w:val="clear" w:color="auto" w:fill="auto"/>
          </w:tcPr>
          <w:p w14:paraId="25AC738F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>200,00 zł</w:t>
            </w:r>
          </w:p>
        </w:tc>
        <w:tc>
          <w:tcPr>
            <w:tcW w:w="1841" w:type="dxa"/>
            <w:shd w:val="clear" w:color="auto" w:fill="auto"/>
          </w:tcPr>
          <w:p w14:paraId="63D9F7B5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>200,00 zł</w:t>
            </w:r>
          </w:p>
        </w:tc>
        <w:tc>
          <w:tcPr>
            <w:tcW w:w="1694" w:type="dxa"/>
            <w:shd w:val="clear" w:color="auto" w:fill="auto"/>
          </w:tcPr>
          <w:p w14:paraId="3C00D4E3" w14:textId="77777777" w:rsidR="008706E4" w:rsidRPr="001E2A3D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E2A3D">
              <w:rPr>
                <w:rFonts w:ascii="Arial" w:eastAsia="Times New Roman" w:hAnsi="Arial" w:cs="Arial"/>
                <w:sz w:val="20"/>
                <w:szCs w:val="20"/>
              </w:rPr>
              <w:t xml:space="preserve">200,00 zł </w:t>
            </w:r>
          </w:p>
        </w:tc>
      </w:tr>
      <w:tr w:rsidR="008706E4" w:rsidRPr="00954292" w14:paraId="56D1F69F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781B7AE1" w14:textId="77777777" w:rsidR="008706E4" w:rsidRPr="00E83326" w:rsidRDefault="008706E4" w:rsidP="006F1F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326">
              <w:rPr>
                <w:rFonts w:ascii="Arial" w:eastAsia="Times New Roman" w:hAnsi="Arial" w:cs="Arial"/>
                <w:b/>
                <w:sz w:val="20"/>
                <w:szCs w:val="20"/>
              </w:rPr>
              <w:t>Sprzęt elektroniczny – przenośny</w:t>
            </w:r>
          </w:p>
          <w:p w14:paraId="514603CC" w14:textId="49E45DC4" w:rsidR="008706E4" w:rsidRPr="00E83326" w:rsidRDefault="00CA5AC6" w:rsidP="006F1F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326">
              <w:rPr>
                <w:rFonts w:ascii="Arial" w:hAnsi="Arial" w:cs="Arial"/>
                <w:b/>
                <w:sz w:val="20"/>
                <w:szCs w:val="20"/>
              </w:rPr>
              <w:t>(d</w:t>
            </w:r>
            <w:r w:rsidR="008706E4" w:rsidRPr="00E83326">
              <w:rPr>
                <w:rFonts w:ascii="Arial" w:hAnsi="Arial" w:cs="Arial"/>
                <w:b/>
                <w:sz w:val="20"/>
                <w:szCs w:val="20"/>
              </w:rPr>
              <w:t xml:space="preserve">la </w:t>
            </w:r>
            <w:proofErr w:type="spellStart"/>
            <w:r w:rsidR="008706E4" w:rsidRPr="00E83326">
              <w:rPr>
                <w:rFonts w:ascii="Arial" w:hAnsi="Arial" w:cs="Arial"/>
                <w:b/>
                <w:sz w:val="20"/>
                <w:szCs w:val="20"/>
              </w:rPr>
              <w:t>ryzyk</w:t>
            </w:r>
            <w:proofErr w:type="spellEnd"/>
            <w:r w:rsidR="008706E4" w:rsidRPr="00E83326">
              <w:rPr>
                <w:rFonts w:ascii="Arial" w:hAnsi="Arial" w:cs="Arial"/>
                <w:b/>
                <w:sz w:val="20"/>
                <w:szCs w:val="20"/>
              </w:rPr>
              <w:t xml:space="preserve"> kr</w:t>
            </w:r>
            <w:r w:rsidRPr="00E83326">
              <w:rPr>
                <w:rFonts w:ascii="Arial" w:hAnsi="Arial" w:cs="Arial"/>
                <w:b/>
                <w:sz w:val="20"/>
                <w:szCs w:val="20"/>
              </w:rPr>
              <w:t>adzieży z włamaniem, rabunku i </w:t>
            </w:r>
            <w:r w:rsidR="008706E4" w:rsidRPr="00E83326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="00156EA6" w:rsidRPr="00E83326">
              <w:rPr>
                <w:rFonts w:ascii="Arial" w:hAnsi="Arial" w:cs="Arial"/>
                <w:b/>
                <w:sz w:val="20"/>
                <w:szCs w:val="20"/>
              </w:rPr>
              <w:t>pu</w:t>
            </w:r>
            <w:r w:rsidR="008706E4" w:rsidRPr="00E83326">
              <w:rPr>
                <w:rFonts w:ascii="Arial" w:hAnsi="Arial" w:cs="Arial"/>
                <w:b/>
                <w:sz w:val="20"/>
                <w:szCs w:val="20"/>
              </w:rPr>
              <w:t>szczenia)</w:t>
            </w:r>
          </w:p>
        </w:tc>
        <w:tc>
          <w:tcPr>
            <w:tcW w:w="2413" w:type="dxa"/>
            <w:shd w:val="clear" w:color="auto" w:fill="auto"/>
          </w:tcPr>
          <w:p w14:paraId="060C8A72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10% wartości szkody, nie mniej niż 300,00 zł</w:t>
            </w:r>
          </w:p>
        </w:tc>
        <w:tc>
          <w:tcPr>
            <w:tcW w:w="1841" w:type="dxa"/>
            <w:shd w:val="clear" w:color="auto" w:fill="auto"/>
          </w:tcPr>
          <w:p w14:paraId="2A27E905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10%</w:t>
            </w:r>
          </w:p>
        </w:tc>
        <w:tc>
          <w:tcPr>
            <w:tcW w:w="1694" w:type="dxa"/>
            <w:shd w:val="clear" w:color="auto" w:fill="auto"/>
          </w:tcPr>
          <w:p w14:paraId="582321BB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300,00 zł</w:t>
            </w:r>
          </w:p>
        </w:tc>
      </w:tr>
      <w:tr w:rsidR="008706E4" w:rsidRPr="00954292" w14:paraId="03876CF3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4FEF1CFC" w14:textId="77777777" w:rsidR="00D81149" w:rsidRPr="00E83326" w:rsidRDefault="008706E4" w:rsidP="006F1F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3326">
              <w:rPr>
                <w:rFonts w:ascii="Arial" w:hAnsi="Arial" w:cs="Arial"/>
                <w:b/>
                <w:sz w:val="20"/>
                <w:szCs w:val="20"/>
              </w:rPr>
              <w:t>Ubezpieczenie odtworzenia danych i nośników danych</w:t>
            </w:r>
          </w:p>
          <w:p w14:paraId="2337C69E" w14:textId="77777777" w:rsidR="00D81149" w:rsidRPr="00E83326" w:rsidRDefault="00D81149" w:rsidP="006F1F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3" w:type="dxa"/>
            <w:shd w:val="clear" w:color="auto" w:fill="auto"/>
          </w:tcPr>
          <w:p w14:paraId="2DCB516C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5% wartości szkody, nie mniej niż 300,00 zł</w:t>
            </w:r>
          </w:p>
        </w:tc>
        <w:tc>
          <w:tcPr>
            <w:tcW w:w="1841" w:type="dxa"/>
            <w:shd w:val="clear" w:color="auto" w:fill="auto"/>
          </w:tcPr>
          <w:p w14:paraId="6BFF74A6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694" w:type="dxa"/>
            <w:shd w:val="clear" w:color="auto" w:fill="auto"/>
          </w:tcPr>
          <w:p w14:paraId="422AEB08" w14:textId="77777777" w:rsidR="008706E4" w:rsidRPr="00E83326" w:rsidRDefault="008706E4" w:rsidP="006F1F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300,00 zł</w:t>
            </w:r>
          </w:p>
        </w:tc>
      </w:tr>
      <w:tr w:rsidR="008706E4" w:rsidRPr="00954292" w14:paraId="44579139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7D6B4DFC" w14:textId="77777777" w:rsidR="00CA5AC6" w:rsidRPr="00CA5AC6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A5AC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Ubezpieczenie od  odpowiedzialności </w:t>
            </w:r>
            <w:r w:rsidR="006F1FD4">
              <w:rPr>
                <w:rFonts w:ascii="Arial" w:eastAsia="Times New Roman" w:hAnsi="Arial" w:cs="Arial"/>
                <w:b/>
                <w:sz w:val="20"/>
                <w:szCs w:val="20"/>
              </w:rPr>
              <w:t>cywilnej</w:t>
            </w:r>
          </w:p>
        </w:tc>
        <w:tc>
          <w:tcPr>
            <w:tcW w:w="2413" w:type="dxa"/>
            <w:shd w:val="clear" w:color="auto" w:fill="auto"/>
          </w:tcPr>
          <w:p w14:paraId="189BC718" w14:textId="77777777" w:rsidR="008706E4" w:rsidRPr="00954292" w:rsidRDefault="008706E4" w:rsidP="006F1F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 xml:space="preserve">500,00 zł </w:t>
            </w:r>
          </w:p>
        </w:tc>
        <w:tc>
          <w:tcPr>
            <w:tcW w:w="1841" w:type="dxa"/>
            <w:shd w:val="clear" w:color="auto" w:fill="auto"/>
          </w:tcPr>
          <w:p w14:paraId="2B3191A7" w14:textId="77777777" w:rsidR="008706E4" w:rsidRPr="00954292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>500,00 zł</w:t>
            </w:r>
          </w:p>
        </w:tc>
        <w:tc>
          <w:tcPr>
            <w:tcW w:w="1694" w:type="dxa"/>
            <w:shd w:val="clear" w:color="auto" w:fill="auto"/>
          </w:tcPr>
          <w:p w14:paraId="27AD7468" w14:textId="77777777" w:rsidR="008706E4" w:rsidRPr="00954292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>500,00 zł</w:t>
            </w:r>
          </w:p>
        </w:tc>
      </w:tr>
      <w:tr w:rsidR="008706E4" w:rsidRPr="00954292" w14:paraId="09687018" w14:textId="77777777" w:rsidTr="008706E4">
        <w:trPr>
          <w:jc w:val="center"/>
        </w:trPr>
        <w:tc>
          <w:tcPr>
            <w:tcW w:w="2823" w:type="dxa"/>
            <w:shd w:val="clear" w:color="auto" w:fill="auto"/>
          </w:tcPr>
          <w:p w14:paraId="6E6B1092" w14:textId="77777777" w:rsidR="00CA5AC6" w:rsidRPr="00CA5AC6" w:rsidRDefault="008706E4" w:rsidP="006F1F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A5AC6">
              <w:rPr>
                <w:rFonts w:ascii="Arial" w:eastAsia="Times New Roman" w:hAnsi="Arial" w:cs="Arial"/>
                <w:b/>
                <w:sz w:val="20"/>
                <w:szCs w:val="20"/>
              </w:rPr>
              <w:t>Ubezpieczenie od odpowiedzialności cywilnej za wypadki przy pracy p</w:t>
            </w:r>
            <w:r w:rsidR="006F1FD4">
              <w:rPr>
                <w:rFonts w:ascii="Arial" w:eastAsia="Times New Roman" w:hAnsi="Arial" w:cs="Arial"/>
                <w:b/>
                <w:sz w:val="20"/>
                <w:szCs w:val="20"/>
              </w:rPr>
              <w:t>racowników PIP OIP w Szczecinie</w:t>
            </w:r>
          </w:p>
        </w:tc>
        <w:tc>
          <w:tcPr>
            <w:tcW w:w="2413" w:type="dxa"/>
            <w:shd w:val="clear" w:color="auto" w:fill="auto"/>
          </w:tcPr>
          <w:p w14:paraId="1C679B37" w14:textId="77777777" w:rsidR="008706E4" w:rsidRPr="00954292" w:rsidRDefault="008706E4" w:rsidP="006F1FD4">
            <w:pPr>
              <w:pStyle w:val="Tekstpodstawowywcity2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  <w:tc>
          <w:tcPr>
            <w:tcW w:w="1841" w:type="dxa"/>
            <w:shd w:val="clear" w:color="auto" w:fill="auto"/>
          </w:tcPr>
          <w:p w14:paraId="4DBA4F4B" w14:textId="77777777" w:rsidR="008706E4" w:rsidRPr="00954292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  <w:tc>
          <w:tcPr>
            <w:tcW w:w="1694" w:type="dxa"/>
            <w:shd w:val="clear" w:color="auto" w:fill="auto"/>
          </w:tcPr>
          <w:p w14:paraId="7F80C091" w14:textId="77777777" w:rsidR="008706E4" w:rsidRPr="00954292" w:rsidRDefault="008706E4" w:rsidP="006F1F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54292">
              <w:rPr>
                <w:rFonts w:ascii="Arial" w:eastAsia="Times New Roman" w:hAnsi="Arial" w:cs="Arial"/>
                <w:sz w:val="20"/>
                <w:szCs w:val="20"/>
              </w:rPr>
              <w:t>300,00 zł</w:t>
            </w:r>
          </w:p>
        </w:tc>
      </w:tr>
    </w:tbl>
    <w:p w14:paraId="06A0EE1D" w14:textId="6213ED0A" w:rsidR="001347F1" w:rsidRPr="00353F9E" w:rsidRDefault="003E41F7" w:rsidP="00353F9E">
      <w:pPr>
        <w:pStyle w:val="Akapitzlist"/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353F9E">
        <w:rPr>
          <w:rFonts w:ascii="Arial" w:hAnsi="Arial" w:cs="Arial"/>
        </w:rPr>
        <w:t>Zastosowanie wyższych ograniczeń odpowiedzialności niż wskazane powyżej będzie traktowane jako niezgodne z wymaganiami zapytania ofertowego.</w:t>
      </w:r>
    </w:p>
    <w:p w14:paraId="66DB7426" w14:textId="77777777" w:rsidR="00CA5AC6" w:rsidRDefault="007B3A2F" w:rsidP="006F1FD4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</w:rPr>
        <w:t>Wykaz o</w:t>
      </w:r>
      <w:r w:rsidR="0028365C" w:rsidRPr="0074298A">
        <w:rPr>
          <w:rFonts w:ascii="Arial" w:hAnsi="Arial" w:cs="Arial"/>
        </w:rPr>
        <w:t>bligatoryjnych do zastosowania przez Wykonawcę klauzul ubezpieczeniowych:</w:t>
      </w:r>
    </w:p>
    <w:p w14:paraId="0C03B6B1" w14:textId="77777777" w:rsidR="00D81149" w:rsidRDefault="0028365C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CA5AC6">
        <w:rPr>
          <w:rFonts w:ascii="Arial" w:hAnsi="Arial" w:cs="Arial"/>
          <w:b/>
          <w:u w:val="single"/>
        </w:rPr>
        <w:t>Klauzula automatycznego pokrycia:</w:t>
      </w:r>
    </w:p>
    <w:p w14:paraId="05845276" w14:textId="4E511614" w:rsidR="00D81149" w:rsidRPr="00353F9E" w:rsidRDefault="000171C9" w:rsidP="00D8114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53F9E">
        <w:rPr>
          <w:rFonts w:ascii="Arial" w:hAnsi="Arial" w:cs="Arial"/>
        </w:rPr>
        <w:t>Ubezpieczyciel obejmuje automatyczną ochroną ubezpieczeniową, bez konieczności wcześniejszej deklaracji ze strony Ubezpieczającego:</w:t>
      </w:r>
    </w:p>
    <w:p w14:paraId="405C2826" w14:textId="134C13ED" w:rsidR="00D81149" w:rsidRDefault="009A1292" w:rsidP="00421547">
      <w:pPr>
        <w:numPr>
          <w:ilvl w:val="0"/>
          <w:numId w:val="9"/>
        </w:numPr>
        <w:spacing w:after="0" w:line="340" w:lineRule="exact"/>
        <w:jc w:val="both"/>
        <w:rPr>
          <w:rFonts w:ascii="Arial" w:hAnsi="Arial" w:cs="Arial"/>
        </w:rPr>
      </w:pPr>
      <w:r w:rsidRPr="00353F9E">
        <w:rPr>
          <w:rFonts w:ascii="Arial" w:hAnsi="Arial" w:cs="Arial"/>
          <w:b/>
        </w:rPr>
        <w:t xml:space="preserve">nowo nabyte </w:t>
      </w:r>
      <w:r w:rsidR="0019306C" w:rsidRPr="00353F9E">
        <w:rPr>
          <w:rFonts w:ascii="Arial" w:hAnsi="Arial" w:cs="Arial"/>
          <w:b/>
        </w:rPr>
        <w:t xml:space="preserve">środki trwałe oraz inne składniki mienia </w:t>
      </w:r>
      <w:r w:rsidR="0019306C" w:rsidRPr="00353F9E">
        <w:rPr>
          <w:rFonts w:ascii="Arial" w:hAnsi="Arial" w:cs="Arial"/>
        </w:rPr>
        <w:t>podlegające ubezpieczeniu</w:t>
      </w:r>
      <w:r w:rsidR="006C7126" w:rsidRPr="00353F9E">
        <w:rPr>
          <w:rFonts w:ascii="Arial" w:hAnsi="Arial" w:cs="Arial"/>
        </w:rPr>
        <w:t xml:space="preserve"> </w:t>
      </w:r>
      <w:r w:rsidRPr="00353F9E">
        <w:rPr>
          <w:rFonts w:ascii="Arial" w:hAnsi="Arial" w:cs="Arial"/>
        </w:rPr>
        <w:t xml:space="preserve">– </w:t>
      </w:r>
      <w:r w:rsidR="003A2723" w:rsidRPr="0074298A">
        <w:rPr>
          <w:rFonts w:ascii="Arial" w:hAnsi="Arial" w:cs="Arial"/>
        </w:rPr>
        <w:t xml:space="preserve">w okresie pomiędzy datą </w:t>
      </w:r>
      <w:r w:rsidR="00A735CC" w:rsidRPr="0074298A">
        <w:rPr>
          <w:rFonts w:ascii="Arial" w:hAnsi="Arial" w:cs="Arial"/>
        </w:rPr>
        <w:t>uzgodnienia</w:t>
      </w:r>
      <w:r w:rsidR="003A2723" w:rsidRPr="0074298A">
        <w:rPr>
          <w:rFonts w:ascii="Arial" w:hAnsi="Arial" w:cs="Arial"/>
        </w:rPr>
        <w:t xml:space="preserve"> sumy </w:t>
      </w:r>
      <w:r w:rsidR="003A2723" w:rsidRPr="0074298A">
        <w:rPr>
          <w:rFonts w:ascii="Arial" w:hAnsi="Arial" w:cs="Arial"/>
        </w:rPr>
        <w:lastRenderedPageBreak/>
        <w:t>ubezpieczenia</w:t>
      </w:r>
      <w:r w:rsidR="00FC63E8" w:rsidRPr="0074298A">
        <w:rPr>
          <w:rFonts w:ascii="Arial" w:hAnsi="Arial" w:cs="Arial"/>
        </w:rPr>
        <w:t xml:space="preserve"> ustalonej przed wystawieniem danej p</w:t>
      </w:r>
      <w:r w:rsidR="00FC5539">
        <w:rPr>
          <w:rFonts w:ascii="Arial" w:hAnsi="Arial" w:cs="Arial"/>
        </w:rPr>
        <w:t>o</w:t>
      </w:r>
      <w:r w:rsidR="00FC63E8" w:rsidRPr="0074298A">
        <w:rPr>
          <w:rFonts w:ascii="Arial" w:hAnsi="Arial" w:cs="Arial"/>
        </w:rPr>
        <w:t>lisy</w:t>
      </w:r>
      <w:r w:rsidR="003A2723" w:rsidRPr="0074298A">
        <w:rPr>
          <w:rFonts w:ascii="Arial" w:hAnsi="Arial" w:cs="Arial"/>
        </w:rPr>
        <w:t xml:space="preserve"> a końcem</w:t>
      </w:r>
      <w:r w:rsidR="00FC63E8" w:rsidRPr="0074298A">
        <w:rPr>
          <w:rFonts w:ascii="Arial" w:hAnsi="Arial" w:cs="Arial"/>
        </w:rPr>
        <w:t xml:space="preserve"> </w:t>
      </w:r>
      <w:r w:rsidR="00DF6CBA" w:rsidRPr="0074298A">
        <w:rPr>
          <w:rFonts w:ascii="Arial" w:hAnsi="Arial" w:cs="Arial"/>
        </w:rPr>
        <w:t xml:space="preserve">jej </w:t>
      </w:r>
      <w:r w:rsidR="00FC63E8" w:rsidRPr="0074298A">
        <w:rPr>
          <w:rFonts w:ascii="Arial" w:hAnsi="Arial" w:cs="Arial"/>
        </w:rPr>
        <w:t>obowią</w:t>
      </w:r>
      <w:r w:rsidR="00DF6CBA" w:rsidRPr="0074298A">
        <w:rPr>
          <w:rFonts w:ascii="Arial" w:hAnsi="Arial" w:cs="Arial"/>
        </w:rPr>
        <w:t>zywania</w:t>
      </w:r>
      <w:r w:rsidR="00E92A2A" w:rsidRPr="0074298A">
        <w:rPr>
          <w:rFonts w:ascii="Arial" w:hAnsi="Arial" w:cs="Arial"/>
        </w:rPr>
        <w:t xml:space="preserve">, (przy uwzględnieniu obowiązku </w:t>
      </w:r>
      <w:r w:rsidR="00B35E98" w:rsidRPr="0074298A">
        <w:rPr>
          <w:rFonts w:ascii="Arial" w:hAnsi="Arial" w:cs="Arial"/>
        </w:rPr>
        <w:t xml:space="preserve">terminowego </w:t>
      </w:r>
      <w:r w:rsidR="00E92A2A" w:rsidRPr="0074298A">
        <w:rPr>
          <w:rFonts w:ascii="Arial" w:hAnsi="Arial" w:cs="Arial"/>
        </w:rPr>
        <w:t>zgłaszania przez Zamawiającego okoliczności nabycia określonego składnika podlegającego ubezpieczeniu)</w:t>
      </w:r>
      <w:r w:rsidR="003A2723" w:rsidRPr="0074298A">
        <w:rPr>
          <w:rFonts w:ascii="Arial" w:hAnsi="Arial" w:cs="Arial"/>
        </w:rPr>
        <w:t>,</w:t>
      </w:r>
    </w:p>
    <w:p w14:paraId="5A96A043" w14:textId="688A0E1B" w:rsidR="00013DE3" w:rsidRPr="00353F9E" w:rsidRDefault="00013DE3" w:rsidP="00013DE3">
      <w:pPr>
        <w:numPr>
          <w:ilvl w:val="0"/>
          <w:numId w:val="9"/>
        </w:numPr>
        <w:spacing w:after="0" w:line="340" w:lineRule="exact"/>
        <w:jc w:val="both"/>
        <w:rPr>
          <w:rFonts w:ascii="Arial" w:hAnsi="Arial" w:cs="Arial"/>
        </w:rPr>
      </w:pPr>
      <w:r w:rsidRPr="00353F9E">
        <w:rPr>
          <w:rFonts w:ascii="Arial" w:hAnsi="Arial" w:cs="Arial"/>
          <w:b/>
        </w:rPr>
        <w:t xml:space="preserve">mienie </w:t>
      </w:r>
      <w:r w:rsidR="003A2723" w:rsidRPr="00353F9E">
        <w:rPr>
          <w:rFonts w:ascii="Arial" w:hAnsi="Arial" w:cs="Arial"/>
          <w:b/>
        </w:rPr>
        <w:t xml:space="preserve">już ubezpieczone </w:t>
      </w:r>
      <w:r w:rsidR="00D81149" w:rsidRPr="00353F9E">
        <w:rPr>
          <w:rFonts w:ascii="Arial" w:hAnsi="Arial" w:cs="Arial"/>
        </w:rPr>
        <w:t>–</w:t>
      </w:r>
      <w:r w:rsidR="00353F9E" w:rsidRPr="00353F9E">
        <w:rPr>
          <w:rFonts w:ascii="Arial" w:hAnsi="Arial" w:cs="Arial"/>
        </w:rPr>
        <w:t xml:space="preserve"> </w:t>
      </w:r>
      <w:r w:rsidR="006C7126" w:rsidRPr="00353F9E">
        <w:rPr>
          <w:rFonts w:ascii="Arial" w:hAnsi="Arial" w:cs="Arial"/>
        </w:rPr>
        <w:t>w części odpowiadającej wzrostowi jego wartości wynikającemu z modernizacji, remontów, inwestycji, aktualizacji wyceny lub innych nakładów zwiększających wartość mienia.</w:t>
      </w:r>
    </w:p>
    <w:p w14:paraId="7C5777F4" w14:textId="359393C0" w:rsidR="000171C9" w:rsidRPr="00353F9E" w:rsidRDefault="000171C9" w:rsidP="00353F9E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53F9E">
        <w:rPr>
          <w:rFonts w:ascii="Arial" w:hAnsi="Arial" w:cs="Arial"/>
        </w:rPr>
        <w:t>Ochrona ubezpieczeniowa rozpoczyna się z chwilą przejścia na Ubezpieczającego ryzyka związanego z nabyciem mienia lub zwiększeniem jego wartości i trwa do końca okresu ubezpieczenia.</w:t>
      </w:r>
      <w:r w:rsidR="007A5E3D" w:rsidRPr="000171C9">
        <w:rPr>
          <w:rFonts w:ascii="Arial" w:hAnsi="Arial" w:cs="Arial"/>
          <w:strike/>
        </w:rPr>
        <w:t xml:space="preserve"> </w:t>
      </w:r>
    </w:p>
    <w:p w14:paraId="5F1A3670" w14:textId="1B1C157E" w:rsidR="006045AC" w:rsidRPr="00353F9E" w:rsidRDefault="000171C9" w:rsidP="006045A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53F9E">
        <w:rPr>
          <w:rFonts w:ascii="Arial" w:hAnsi="Arial" w:cs="Arial"/>
        </w:rPr>
        <w:t>Odpowiedzialność Ubezpieczyciela z tytułu niniejszej klauzuli ograniczona jest do 20% łącznej sumy ubezpieczenia mienia, obowiązującej na dzień powstania szkody lub zgłoszenia szkody</w:t>
      </w:r>
      <w:r w:rsidR="00353F9E" w:rsidRPr="00353F9E">
        <w:rPr>
          <w:rFonts w:ascii="Arial" w:hAnsi="Arial" w:cs="Arial"/>
        </w:rPr>
        <w:t xml:space="preserve"> </w:t>
      </w:r>
      <w:r w:rsidRPr="00353F9E">
        <w:rPr>
          <w:rFonts w:ascii="Arial" w:hAnsi="Arial" w:cs="Arial"/>
        </w:rPr>
        <w:t>w zależności od tego, która wartość jest korzystniejsza dla Zamawiającego.</w:t>
      </w:r>
      <w:r w:rsidR="00B55C6E" w:rsidRPr="00353F9E">
        <w:t xml:space="preserve"> </w:t>
      </w:r>
      <w:r w:rsidR="00B55C6E" w:rsidRPr="00353F9E">
        <w:rPr>
          <w:rFonts w:ascii="Arial" w:hAnsi="Arial" w:cs="Arial"/>
        </w:rPr>
        <w:t xml:space="preserve">Klauzula ma zastosowanie do mienia znajdującego się we wszystkich lokalizacjach </w:t>
      </w:r>
      <w:r w:rsidR="00353F9E" w:rsidRPr="00353F9E">
        <w:rPr>
          <w:rFonts w:ascii="Arial" w:hAnsi="Arial" w:cs="Arial"/>
        </w:rPr>
        <w:t xml:space="preserve">Zamawiającego </w:t>
      </w:r>
      <w:r w:rsidR="00B55C6E" w:rsidRPr="00353F9E">
        <w:rPr>
          <w:rFonts w:ascii="Arial" w:hAnsi="Arial" w:cs="Arial"/>
        </w:rPr>
        <w:t>objętych ochroną w ramach umowy ubezpieczenia.</w:t>
      </w:r>
    </w:p>
    <w:p w14:paraId="61DDCAD9" w14:textId="70FA9B9D" w:rsidR="00013DE3" w:rsidRPr="007C2A96" w:rsidRDefault="00B55C6E" w:rsidP="006045A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7C2A96">
        <w:rPr>
          <w:rFonts w:ascii="Arial" w:hAnsi="Arial" w:cs="Arial"/>
        </w:rPr>
        <w:t>W przypadku przekroczenia powyższego limitu odpowiedzialność Ubezpieczyciela w zakresie nadwyżki rozpoczyna się z chwilą zawarcia aneksu do polisy.</w:t>
      </w:r>
    </w:p>
    <w:p w14:paraId="71F6E73F" w14:textId="217E1752" w:rsidR="008A58A1" w:rsidRPr="007C2A96" w:rsidRDefault="00DA6879" w:rsidP="008A58A1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7C2A96">
        <w:rPr>
          <w:rFonts w:ascii="Arial" w:hAnsi="Arial" w:cs="Arial"/>
        </w:rPr>
        <w:t>Ubezpieczający</w:t>
      </w:r>
      <w:r w:rsidR="00181AD0" w:rsidRPr="007C2A96">
        <w:rPr>
          <w:rFonts w:ascii="Arial" w:hAnsi="Arial" w:cs="Arial"/>
        </w:rPr>
        <w:t xml:space="preserve"> zgłosi U</w:t>
      </w:r>
      <w:r w:rsidR="003A2723" w:rsidRPr="007C2A96">
        <w:rPr>
          <w:rFonts w:ascii="Arial" w:hAnsi="Arial" w:cs="Arial"/>
        </w:rPr>
        <w:t xml:space="preserve">bezpieczycielowi </w:t>
      </w:r>
      <w:r w:rsidR="00D81149" w:rsidRPr="007C2A96">
        <w:rPr>
          <w:rFonts w:ascii="Arial" w:hAnsi="Arial" w:cs="Arial"/>
        </w:rPr>
        <w:t>i</w:t>
      </w:r>
      <w:r w:rsidR="006F5D0C" w:rsidRPr="007C2A96">
        <w:rPr>
          <w:rFonts w:ascii="Arial" w:hAnsi="Arial" w:cs="Arial"/>
        </w:rPr>
        <w:t xml:space="preserve">nformacje o nowo nabytym albo ulepszonym mieniu podlegającym </w:t>
      </w:r>
      <w:r w:rsidR="006F5D0C" w:rsidRPr="00343F13">
        <w:rPr>
          <w:rFonts w:ascii="Arial" w:hAnsi="Arial" w:cs="Arial"/>
        </w:rPr>
        <w:t xml:space="preserve">ubezpieczeniu w terminie </w:t>
      </w:r>
      <w:r w:rsidR="007C2A96" w:rsidRPr="00343F13">
        <w:rPr>
          <w:rFonts w:ascii="Arial" w:hAnsi="Arial" w:cs="Arial"/>
        </w:rPr>
        <w:t xml:space="preserve">30 </w:t>
      </w:r>
      <w:r w:rsidR="006F5D0C" w:rsidRPr="00343F13">
        <w:rPr>
          <w:rFonts w:ascii="Arial" w:hAnsi="Arial" w:cs="Arial"/>
        </w:rPr>
        <w:t xml:space="preserve">dni od </w:t>
      </w:r>
      <w:r w:rsidR="0074011F" w:rsidRPr="007C2A96">
        <w:rPr>
          <w:rFonts w:ascii="Arial" w:hAnsi="Arial" w:cs="Arial"/>
        </w:rPr>
        <w:t xml:space="preserve">daty przejścia ryzyka na </w:t>
      </w:r>
      <w:r w:rsidRPr="007C2A96">
        <w:rPr>
          <w:rFonts w:ascii="Arial" w:hAnsi="Arial" w:cs="Arial"/>
        </w:rPr>
        <w:t>Ubezpieczającego</w:t>
      </w:r>
      <w:r w:rsidR="0074011F" w:rsidRPr="007C2A96">
        <w:rPr>
          <w:rFonts w:ascii="Arial" w:hAnsi="Arial" w:cs="Arial"/>
        </w:rPr>
        <w:t>.</w:t>
      </w:r>
      <w:r w:rsidR="006F5D0C" w:rsidRPr="007C2A96">
        <w:rPr>
          <w:rFonts w:ascii="Arial" w:hAnsi="Arial" w:cs="Arial"/>
        </w:rPr>
        <w:t xml:space="preserve"> </w:t>
      </w:r>
      <w:r w:rsidR="003A2723" w:rsidRPr="007C2A96">
        <w:rPr>
          <w:rFonts w:ascii="Arial" w:hAnsi="Arial" w:cs="Arial"/>
        </w:rPr>
        <w:t xml:space="preserve">Za udzielenie określonej w klauzuli ochrony należy się składka wg stawki ustalonej </w:t>
      </w:r>
      <w:r w:rsidR="003654FE" w:rsidRPr="007C2A96">
        <w:rPr>
          <w:rFonts w:ascii="Arial" w:hAnsi="Arial" w:cs="Arial"/>
        </w:rPr>
        <w:t>w ofercie Wykonawcy</w:t>
      </w:r>
      <w:r w:rsidR="008E0928" w:rsidRPr="007C2A96">
        <w:rPr>
          <w:rFonts w:ascii="Arial" w:hAnsi="Arial" w:cs="Arial"/>
        </w:rPr>
        <w:t xml:space="preserve"> począwszy</w:t>
      </w:r>
      <w:r w:rsidR="003654FE" w:rsidRPr="007C2A96">
        <w:rPr>
          <w:rFonts w:ascii="Arial" w:hAnsi="Arial" w:cs="Arial"/>
        </w:rPr>
        <w:t xml:space="preserve"> </w:t>
      </w:r>
      <w:r w:rsidR="008E0928" w:rsidRPr="007C2A96">
        <w:rPr>
          <w:rFonts w:ascii="Arial" w:hAnsi="Arial" w:cs="Arial"/>
        </w:rPr>
        <w:t>od dnia rozpoczęcia ochrony ubezpieczeniowej.</w:t>
      </w:r>
    </w:p>
    <w:p w14:paraId="0E754DF8" w14:textId="77777777" w:rsidR="003A2723" w:rsidRPr="0002390E" w:rsidRDefault="0028365C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02390E">
        <w:rPr>
          <w:rFonts w:ascii="Arial" w:hAnsi="Arial" w:cs="Arial"/>
          <w:b/>
          <w:u w:val="single"/>
        </w:rPr>
        <w:t>Klauzula automatycznego wznowienia limitów po powstaniu szkody</w:t>
      </w:r>
    </w:p>
    <w:p w14:paraId="6F14AF15" w14:textId="21FB0E22" w:rsidR="00EC7F06" w:rsidRPr="00625D2C" w:rsidRDefault="00EC7F06" w:rsidP="00625D2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625D2C">
        <w:rPr>
          <w:rFonts w:ascii="Arial" w:hAnsi="Arial" w:cs="Arial"/>
        </w:rPr>
        <w:t>Strony ustalają, że w przypadku wypłaty odszkodowania powodującej wyczerpanie lub obniżenie limitów odpowiedzialności, limity te zostaną automatycznie przywrócone do pierwotnej wysokości.</w:t>
      </w:r>
      <w:r w:rsidR="00625D2C" w:rsidRPr="00625D2C">
        <w:rPr>
          <w:rFonts w:ascii="Arial" w:hAnsi="Arial" w:cs="Arial"/>
        </w:rPr>
        <w:t xml:space="preserve"> </w:t>
      </w:r>
      <w:r w:rsidRPr="00625D2C">
        <w:rPr>
          <w:rFonts w:ascii="Arial" w:hAnsi="Arial" w:cs="Arial"/>
        </w:rPr>
        <w:t>Zamawiający zobowiązany będzie do zapłaty dodatkowej składki, obliczonej proporcjonalnie do wysokości przywracanego limitu oraz pozostałego okresu ubezpieczenia, zgodnie ze stawkami wynikającymi z oferty Wykonawcy.</w:t>
      </w:r>
      <w:r w:rsidR="00560E99" w:rsidRPr="00625D2C">
        <w:rPr>
          <w:rFonts w:ascii="Arial" w:hAnsi="Arial" w:cs="Arial"/>
        </w:rPr>
        <w:t xml:space="preserve"> </w:t>
      </w:r>
      <w:r w:rsidRPr="00625D2C">
        <w:rPr>
          <w:rFonts w:ascii="Arial" w:hAnsi="Arial" w:cs="Arial"/>
        </w:rPr>
        <w:t>Dodatkowa składka płatna będzie w terminie 14</w:t>
      </w:r>
      <w:r w:rsidR="00625D2C" w:rsidRPr="00625D2C">
        <w:rPr>
          <w:rFonts w:ascii="Arial" w:hAnsi="Arial" w:cs="Arial"/>
        </w:rPr>
        <w:t> </w:t>
      </w:r>
      <w:r w:rsidRPr="00625D2C">
        <w:rPr>
          <w:rFonts w:ascii="Arial" w:hAnsi="Arial" w:cs="Arial"/>
        </w:rPr>
        <w:t xml:space="preserve">dni od dnia </w:t>
      </w:r>
      <w:r w:rsidR="0002390E" w:rsidRPr="00625D2C">
        <w:rPr>
          <w:rFonts w:ascii="Arial" w:hAnsi="Arial" w:cs="Arial"/>
        </w:rPr>
        <w:t>zawarcia</w:t>
      </w:r>
      <w:r w:rsidRPr="00625D2C">
        <w:rPr>
          <w:rFonts w:ascii="Arial" w:hAnsi="Arial" w:cs="Arial"/>
        </w:rPr>
        <w:t xml:space="preserve"> aneksu do polisy.</w:t>
      </w:r>
    </w:p>
    <w:p w14:paraId="48B2FFB6" w14:textId="77777777" w:rsidR="0028365C" w:rsidRPr="0074298A" w:rsidRDefault="0028365C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  <w:b/>
        </w:rPr>
      </w:pPr>
      <w:bookmarkStart w:id="1" w:name="_Hlk97550759"/>
      <w:r w:rsidRPr="0074298A">
        <w:rPr>
          <w:rFonts w:ascii="Arial" w:hAnsi="Arial" w:cs="Arial"/>
          <w:b/>
          <w:u w:val="single"/>
        </w:rPr>
        <w:t xml:space="preserve">Klauzula </w:t>
      </w:r>
      <w:proofErr w:type="spellStart"/>
      <w:r w:rsidRPr="0074298A">
        <w:rPr>
          <w:rFonts w:ascii="Arial" w:hAnsi="Arial" w:cs="Arial"/>
          <w:b/>
          <w:u w:val="single"/>
        </w:rPr>
        <w:t>Leeway</w:t>
      </w:r>
      <w:proofErr w:type="spellEnd"/>
    </w:p>
    <w:p w14:paraId="1608D431" w14:textId="2A61B1F6" w:rsidR="006B7631" w:rsidRPr="0074298A" w:rsidRDefault="00563F35" w:rsidP="00D81149">
      <w:pPr>
        <w:spacing w:after="0" w:line="340" w:lineRule="exact"/>
        <w:ind w:left="1440"/>
        <w:jc w:val="both"/>
        <w:rPr>
          <w:rFonts w:ascii="Arial" w:hAnsi="Arial" w:cs="Arial"/>
          <w:bCs/>
        </w:rPr>
      </w:pPr>
      <w:r w:rsidRPr="0074298A">
        <w:rPr>
          <w:rFonts w:ascii="Arial" w:hAnsi="Arial" w:cs="Arial"/>
          <w:bCs/>
        </w:rPr>
        <w:t xml:space="preserve">Strony postanawiają, że w przypadku szkody klauzula proporcjonalności będzie stosowana </w:t>
      </w:r>
      <w:r w:rsidRPr="00D81149">
        <w:rPr>
          <w:rFonts w:ascii="Arial" w:hAnsi="Arial" w:cs="Arial"/>
        </w:rPr>
        <w:t>tylko</w:t>
      </w:r>
      <w:r w:rsidRPr="0074298A">
        <w:rPr>
          <w:rFonts w:ascii="Arial" w:hAnsi="Arial" w:cs="Arial"/>
          <w:bCs/>
        </w:rPr>
        <w:t xml:space="preserve"> w przypadku mienia, którego wartość odtworzeniowa w</w:t>
      </w:r>
      <w:r w:rsidR="00E9367F">
        <w:rPr>
          <w:rFonts w:ascii="Arial" w:hAnsi="Arial" w:cs="Arial"/>
          <w:bCs/>
        </w:rPr>
        <w:t> </w:t>
      </w:r>
      <w:r w:rsidRPr="0074298A">
        <w:rPr>
          <w:rFonts w:ascii="Arial" w:hAnsi="Arial" w:cs="Arial"/>
          <w:bCs/>
        </w:rPr>
        <w:t xml:space="preserve">momencie powstania szkody będzie </w:t>
      </w:r>
      <w:r w:rsidRPr="003E5F7E">
        <w:rPr>
          <w:rFonts w:ascii="Arial" w:hAnsi="Arial" w:cs="Arial"/>
          <w:bCs/>
        </w:rPr>
        <w:t xml:space="preserve">wyższa niż </w:t>
      </w:r>
      <w:r w:rsidR="005B6E1A" w:rsidRPr="003E5F7E">
        <w:rPr>
          <w:rFonts w:ascii="Arial" w:hAnsi="Arial" w:cs="Arial"/>
          <w:bCs/>
        </w:rPr>
        <w:t>120</w:t>
      </w:r>
      <w:r w:rsidRPr="003E5F7E">
        <w:rPr>
          <w:rFonts w:ascii="Arial" w:hAnsi="Arial" w:cs="Arial"/>
          <w:bCs/>
        </w:rPr>
        <w:t>% sumy ubezpieczenia</w:t>
      </w:r>
      <w:r w:rsidRPr="0074298A">
        <w:rPr>
          <w:rFonts w:ascii="Arial" w:hAnsi="Arial" w:cs="Arial"/>
          <w:bCs/>
        </w:rPr>
        <w:t xml:space="preserve">. </w:t>
      </w:r>
    </w:p>
    <w:bookmarkEnd w:id="1"/>
    <w:p w14:paraId="6BC124EE" w14:textId="77777777" w:rsidR="00007D2F" w:rsidRPr="0074298A" w:rsidRDefault="0028365C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eastAsia="Times New Roman" w:hAnsi="Arial" w:cs="Arial"/>
          <w:b/>
          <w:u w:val="single"/>
          <w:lang w:val="x-none" w:eastAsia="x-none"/>
        </w:rPr>
        <w:t xml:space="preserve">Klauzula </w:t>
      </w:r>
      <w:r w:rsidRPr="00D81149">
        <w:rPr>
          <w:rFonts w:ascii="Arial" w:hAnsi="Arial" w:cs="Arial"/>
          <w:b/>
          <w:u w:val="single"/>
        </w:rPr>
        <w:t>reprezentacji</w:t>
      </w:r>
      <w:r w:rsidRPr="0074298A">
        <w:rPr>
          <w:rFonts w:ascii="Arial" w:eastAsia="Times New Roman" w:hAnsi="Arial" w:cs="Arial"/>
          <w:b/>
          <w:u w:val="single"/>
          <w:lang w:val="x-none" w:eastAsia="x-none"/>
        </w:rPr>
        <w:t>:</w:t>
      </w:r>
    </w:p>
    <w:p w14:paraId="6BB2A316" w14:textId="77777777" w:rsidR="00007D2F" w:rsidRPr="006B7631" w:rsidRDefault="00007D2F" w:rsidP="00D8114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6B7631">
        <w:rPr>
          <w:rFonts w:ascii="Arial" w:eastAsia="Times New Roman" w:hAnsi="Arial" w:cs="Arial"/>
          <w:lang w:val="x-none" w:eastAsia="x-none"/>
        </w:rPr>
        <w:t xml:space="preserve">W sprawach związanych z likwidacją szkód na równi z reprezentantami </w:t>
      </w:r>
      <w:r w:rsidR="00D81149" w:rsidRPr="006B7631">
        <w:rPr>
          <w:rFonts w:ascii="Arial" w:eastAsia="Times New Roman" w:hAnsi="Arial" w:cs="Arial"/>
          <w:lang w:eastAsia="x-none"/>
        </w:rPr>
        <w:t>Państwowej Inspekcji Pracy Okręgowego Inspektoratu Pracy w Szczecinie</w:t>
      </w:r>
      <w:r w:rsidR="00D81149" w:rsidRPr="006B7631">
        <w:rPr>
          <w:rFonts w:ascii="Arial" w:eastAsia="Times New Roman" w:hAnsi="Arial" w:cs="Arial"/>
          <w:lang w:val="x-none" w:eastAsia="x-none"/>
        </w:rPr>
        <w:t xml:space="preserve"> </w:t>
      </w:r>
      <w:r w:rsidRPr="006B7631">
        <w:rPr>
          <w:rFonts w:ascii="Arial" w:eastAsia="Times New Roman" w:hAnsi="Arial" w:cs="Arial"/>
          <w:lang w:val="x-none" w:eastAsia="x-none"/>
        </w:rPr>
        <w:lastRenderedPageBreak/>
        <w:t xml:space="preserve">traktowani </w:t>
      </w:r>
      <w:r w:rsidRPr="006B7631">
        <w:rPr>
          <w:rFonts w:ascii="Arial" w:hAnsi="Arial" w:cs="Arial"/>
          <w:bCs/>
        </w:rPr>
        <w:t>są</w:t>
      </w:r>
      <w:r w:rsidRPr="006B7631">
        <w:rPr>
          <w:rFonts w:ascii="Arial" w:eastAsia="Times New Roman" w:hAnsi="Arial" w:cs="Arial"/>
          <w:lang w:val="x-none" w:eastAsia="x-none"/>
        </w:rPr>
        <w:t xml:space="preserve"> kierownicy lub w przypadku ich nieobecności </w:t>
      </w:r>
      <w:r w:rsidR="00DD016C" w:rsidRPr="006B7631">
        <w:rPr>
          <w:rFonts w:ascii="Arial" w:eastAsia="Times New Roman" w:hAnsi="Arial" w:cs="Arial"/>
          <w:lang w:eastAsia="x-none"/>
        </w:rPr>
        <w:t>osoby upoważnione</w:t>
      </w:r>
      <w:r w:rsidRPr="006B7631">
        <w:rPr>
          <w:rFonts w:ascii="Arial" w:eastAsia="Times New Roman" w:hAnsi="Arial" w:cs="Arial"/>
          <w:lang w:val="x-none" w:eastAsia="x-none"/>
        </w:rPr>
        <w:t>.</w:t>
      </w:r>
    </w:p>
    <w:p w14:paraId="3F278119" w14:textId="77777777" w:rsidR="006D4EF2" w:rsidRPr="0074298A" w:rsidRDefault="0028365C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 xml:space="preserve">Klauzula </w:t>
      </w:r>
      <w:r w:rsidRPr="00D81149">
        <w:rPr>
          <w:rFonts w:ascii="Arial" w:eastAsia="Times New Roman" w:hAnsi="Arial" w:cs="Arial"/>
          <w:b/>
          <w:u w:val="single"/>
          <w:lang w:val="x-none" w:eastAsia="x-none"/>
        </w:rPr>
        <w:t>jurysdykcji</w:t>
      </w:r>
    </w:p>
    <w:p w14:paraId="69906A88" w14:textId="77777777" w:rsidR="006D4EF2" w:rsidRPr="0074298A" w:rsidRDefault="006D4EF2" w:rsidP="00D8114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74298A">
        <w:rPr>
          <w:rFonts w:ascii="Arial" w:hAnsi="Arial" w:cs="Arial"/>
        </w:rPr>
        <w:t xml:space="preserve">Ustala się, że wszelkie spory wynikłe z </w:t>
      </w:r>
      <w:r w:rsidRPr="00531CD1">
        <w:rPr>
          <w:rFonts w:ascii="Arial" w:hAnsi="Arial" w:cs="Arial"/>
        </w:rPr>
        <w:t xml:space="preserve">umowy </w:t>
      </w:r>
      <w:r w:rsidRPr="0074298A">
        <w:rPr>
          <w:rFonts w:ascii="Arial" w:hAnsi="Arial" w:cs="Arial"/>
        </w:rPr>
        <w:t xml:space="preserve">ubezpieczenia rozstrzyga sąd właściwy dla siedziby </w:t>
      </w:r>
      <w:r w:rsidR="005D79D9">
        <w:rPr>
          <w:rFonts w:ascii="Arial" w:eastAsia="Times New Roman" w:hAnsi="Arial" w:cs="Arial"/>
          <w:lang w:eastAsia="x-none"/>
        </w:rPr>
        <w:t>U</w:t>
      </w:r>
      <w:proofErr w:type="spellStart"/>
      <w:r w:rsidR="002060F6" w:rsidRPr="00D81149">
        <w:rPr>
          <w:rFonts w:ascii="Arial" w:eastAsia="Times New Roman" w:hAnsi="Arial" w:cs="Arial"/>
          <w:lang w:val="x-none" w:eastAsia="x-none"/>
        </w:rPr>
        <w:t>bezpieczającego</w:t>
      </w:r>
      <w:proofErr w:type="spellEnd"/>
      <w:r w:rsidRPr="0074298A">
        <w:rPr>
          <w:rFonts w:ascii="Arial" w:hAnsi="Arial" w:cs="Arial"/>
        </w:rPr>
        <w:t>.</w:t>
      </w:r>
    </w:p>
    <w:p w14:paraId="52B6A848" w14:textId="1223CC4C" w:rsidR="00163568" w:rsidRPr="0074298A" w:rsidRDefault="00163568" w:rsidP="00565B28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 xml:space="preserve">Klauzula automatycznego </w:t>
      </w:r>
      <w:r w:rsidRPr="00181AD0">
        <w:rPr>
          <w:rFonts w:ascii="Arial" w:eastAsia="Times New Roman" w:hAnsi="Arial" w:cs="Arial"/>
          <w:b/>
          <w:u w:val="single"/>
          <w:lang w:val="x-none" w:eastAsia="x-none"/>
        </w:rPr>
        <w:t>zmniejszenia</w:t>
      </w:r>
      <w:r w:rsidRPr="0074298A">
        <w:rPr>
          <w:rFonts w:ascii="Arial" w:hAnsi="Arial" w:cs="Arial"/>
          <w:b/>
          <w:u w:val="single"/>
        </w:rPr>
        <w:t xml:space="preserve"> sumy ubezpieczenia:</w:t>
      </w:r>
    </w:p>
    <w:p w14:paraId="7C424123" w14:textId="3A0E2F88" w:rsidR="00437261" w:rsidRPr="00897ECE" w:rsidRDefault="00437261" w:rsidP="00437261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897ECE">
        <w:rPr>
          <w:rFonts w:ascii="Arial" w:hAnsi="Arial" w:cs="Arial"/>
        </w:rPr>
        <w:t>W przypadku sprzedaży, zbycia lub przeniesienia własności środka trwałego (ruchomości lub nieruchomości) na osobę trzecią, ochrona ubezpieczeniowa w</w:t>
      </w:r>
      <w:r w:rsidR="00897ECE" w:rsidRPr="00897ECE">
        <w:rPr>
          <w:rFonts w:ascii="Arial" w:hAnsi="Arial" w:cs="Arial"/>
        </w:rPr>
        <w:t> </w:t>
      </w:r>
      <w:r w:rsidRPr="00897ECE">
        <w:rPr>
          <w:rFonts w:ascii="Arial" w:hAnsi="Arial" w:cs="Arial"/>
        </w:rPr>
        <w:t>odniesieniu do tego mienia wygasa z dniem przejścia ryzyka na nabywcę, a suma ubezpieczenia ulega automatycznemu zmniejszeniu o wartość sprzedanego lub zbytego mienia. Ubezpieczający zobowiązany jest do poinformowania Ubezpieczyciela o wyłączeniu danego składnika majątku z ubezpieczenia. Ubezpieczającemu przysługuje zwrot składki za niewykorzystany okres ochrony ubezpieczeniowej, liczony według zasady pro rata temporis, z zastrzeżeniem że za miesiąc kalendarzowy, w którym nastąpiło zgłoszenie wyłączenia danego składnika majątku z ubezpieczenia, składka nie podlega zwrotowi.</w:t>
      </w:r>
      <w:r w:rsidRPr="00897ECE">
        <w:t xml:space="preserve"> </w:t>
      </w:r>
      <w:r w:rsidRPr="00897ECE">
        <w:rPr>
          <w:rFonts w:ascii="Arial" w:hAnsi="Arial" w:cs="Arial"/>
        </w:rPr>
        <w:t>Niniejsze postanowienie ma zastosowanie niezależnie od postanowień OWU dotyczących przejścia praw z umowy ubezpieczenia na nabywcę przedmiotu ubezpieczenia.</w:t>
      </w:r>
    </w:p>
    <w:p w14:paraId="5A67F02C" w14:textId="1A4707B2" w:rsidR="00454600" w:rsidRPr="00E9367F" w:rsidRDefault="00454600" w:rsidP="00E9367F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bookmarkStart w:id="2" w:name="_Hlk97550424"/>
      <w:r w:rsidRPr="0074298A">
        <w:rPr>
          <w:rFonts w:ascii="Arial" w:hAnsi="Arial" w:cs="Arial"/>
          <w:b/>
          <w:u w:val="single"/>
        </w:rPr>
        <w:t>Klauzula drobnych robót budowlano-montażowych</w:t>
      </w:r>
    </w:p>
    <w:p w14:paraId="713566CC" w14:textId="2FE64130" w:rsidR="00C745DC" w:rsidRPr="00E9367F" w:rsidRDefault="00C745DC" w:rsidP="00C745D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Ustala się, że z zachowaniem pozostałych niezmienionych postanowień OWU odpowiedzialność Ubezpieczyciela zostaje rozszerzona o szkody powstałe w związku z prowadzeniem w miejscu ubezpieczenia drobnych robót budowlano-montażowych realizowanych przez Ubezpieczającego lub na jego zlecenie.</w:t>
      </w:r>
    </w:p>
    <w:p w14:paraId="7CBE9B20" w14:textId="1A0E424C" w:rsidR="00C745DC" w:rsidRPr="00E9367F" w:rsidRDefault="00C745DC" w:rsidP="00C745D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Ochrona ubezpieczeniowa obejmuje szkody powstałe:</w:t>
      </w:r>
    </w:p>
    <w:p w14:paraId="415B87AD" w14:textId="277B01CC" w:rsidR="00C745DC" w:rsidRPr="00E9367F" w:rsidRDefault="00C745DC" w:rsidP="00C745DC">
      <w:pPr>
        <w:numPr>
          <w:ilvl w:val="0"/>
          <w:numId w:val="28"/>
        </w:numPr>
        <w:spacing w:after="0" w:line="340" w:lineRule="exact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w mieniu będącym przedmiotem drobnych robót budowlano-montażowych, rozumianym jako wartość materiałów oraz kosztów robocizny związanych z realizacją tych prac do limitu odpowiedzialności 200 000 zł na jedno i wszystkie zdarzenia w okresie ubezpieczenia</w:t>
      </w:r>
      <w:r w:rsidR="00E9367F" w:rsidRPr="00E9367F">
        <w:rPr>
          <w:rFonts w:ascii="Arial" w:hAnsi="Arial" w:cs="Arial"/>
        </w:rPr>
        <w:t>;</w:t>
      </w:r>
    </w:p>
    <w:p w14:paraId="4B1D7B37" w14:textId="2E42D56D" w:rsidR="00C745DC" w:rsidRPr="00E9367F" w:rsidRDefault="00C745DC" w:rsidP="00C745DC">
      <w:pPr>
        <w:numPr>
          <w:ilvl w:val="0"/>
          <w:numId w:val="28"/>
        </w:numPr>
        <w:spacing w:after="0" w:line="340" w:lineRule="exact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w pozostałym mieniu objętym ochroną ubezpieczeniową, niebędącym przedmiotem robót budowlano-montażowych do pełnej wysokości sumy ubezpieczenia lub limitu odpowiedzialności określonego w umowie ubezpieczenia.</w:t>
      </w:r>
    </w:p>
    <w:p w14:paraId="5FE85EC3" w14:textId="77777777" w:rsidR="00C745DC" w:rsidRPr="00E9367F" w:rsidRDefault="00C745DC" w:rsidP="00C745D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Ochrona ubezpieczeniowa udzielana jest pod warunkiem, że:</w:t>
      </w:r>
    </w:p>
    <w:p w14:paraId="00E87DC7" w14:textId="77777777" w:rsidR="00C745DC" w:rsidRPr="00E9367F" w:rsidRDefault="00C745DC" w:rsidP="00C745DC">
      <w:pPr>
        <w:numPr>
          <w:ilvl w:val="0"/>
          <w:numId w:val="30"/>
        </w:numPr>
        <w:spacing w:after="0" w:line="340" w:lineRule="exact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roboty budowlano-montażowe prowadzone są w obiektach oddanych do użytkowania lub eksploatacji;</w:t>
      </w:r>
    </w:p>
    <w:p w14:paraId="7ACAA7FF" w14:textId="77777777" w:rsidR="00C745DC" w:rsidRPr="00E9367F" w:rsidRDefault="00C745DC" w:rsidP="00C745DC">
      <w:pPr>
        <w:numPr>
          <w:ilvl w:val="0"/>
          <w:numId w:val="30"/>
        </w:numPr>
        <w:spacing w:after="0" w:line="340" w:lineRule="exact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realizacja robót nie wiąże się z naruszeniem konstrukcji nośnej obiektu ani konstrukcji dachu;</w:t>
      </w:r>
    </w:p>
    <w:p w14:paraId="554328F4" w14:textId="31AD5601" w:rsidR="00C745DC" w:rsidRPr="00E9367F" w:rsidRDefault="00C745DC" w:rsidP="00C745DC">
      <w:pPr>
        <w:numPr>
          <w:ilvl w:val="0"/>
          <w:numId w:val="30"/>
        </w:numPr>
        <w:spacing w:after="0" w:line="340" w:lineRule="exact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lastRenderedPageBreak/>
        <w:t>prowadzone prace nie powodują wyłączenia lub ograniczenia sprawności zabezpieczeń przeciwpożarowych lub innych zabezpieczeń zadeklarowanych do ubezpieczenia.</w:t>
      </w:r>
    </w:p>
    <w:p w14:paraId="61C91FDB" w14:textId="011607B0" w:rsidR="00C745DC" w:rsidRPr="00E9367F" w:rsidRDefault="00C745DC" w:rsidP="00C745D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Franszyza redukcyjna: zgodnie z postanowieniami umowy ubezpieczenia.</w:t>
      </w:r>
    </w:p>
    <w:bookmarkEnd w:id="2"/>
    <w:p w14:paraId="05F345A9" w14:textId="77777777" w:rsidR="00E9367F" w:rsidRDefault="00692E80" w:rsidP="00E9367F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pro rata temporis</w:t>
      </w:r>
    </w:p>
    <w:p w14:paraId="40B10BC2" w14:textId="60E9D73E" w:rsidR="00E05275" w:rsidRPr="00E9367F" w:rsidRDefault="00E05275" w:rsidP="00E9367F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E9367F">
        <w:rPr>
          <w:rFonts w:ascii="Arial" w:hAnsi="Arial" w:cs="Arial"/>
        </w:rPr>
        <w:t>Ustala się, że z zachowaniem pozostałych postanowień umowy ubezpieczenia wszelkie rozliczenia finansowe wynikające z niniejszej umowy, w szczególności związane z dopłatą składki lub zwrotem składki w przypadku zmian w</w:t>
      </w:r>
      <w:r w:rsidR="00E9367F" w:rsidRPr="00E9367F">
        <w:rPr>
          <w:rFonts w:ascii="Arial" w:hAnsi="Arial" w:cs="Arial"/>
        </w:rPr>
        <w:t> </w:t>
      </w:r>
      <w:r w:rsidRPr="00E9367F">
        <w:rPr>
          <w:rFonts w:ascii="Arial" w:hAnsi="Arial" w:cs="Arial"/>
        </w:rPr>
        <w:t>przedmiocie, zakresie lub sumie ubezpieczenia, dokonywane będą według zasady pro rata temporis za każdy dzień udzielanej ochrony ubezpieczeniowej. Powyższa zasada ma zastosowanie, o ile rozliczenie nie następuje na podstawie postanowień klauzuli automatycznego pokrycia lub innych postanowień szczególnych umowy ubezpieczenia. Postanowienia niniejszej klauzuli stosuje się z uwzględnieniem przepisów art. 816 Kodeksu cywilnego.</w:t>
      </w:r>
    </w:p>
    <w:p w14:paraId="3A6ECFF2" w14:textId="77777777" w:rsidR="005544F6" w:rsidRPr="0074298A" w:rsidRDefault="005544F6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akcji ratunkowej</w:t>
      </w:r>
    </w:p>
    <w:p w14:paraId="6130E4E5" w14:textId="346B8196" w:rsidR="003A0CC4" w:rsidRPr="005E5B75" w:rsidRDefault="003A0CC4" w:rsidP="005E5B75">
      <w:pPr>
        <w:spacing w:after="0" w:line="340" w:lineRule="exact"/>
        <w:ind w:left="1440"/>
        <w:jc w:val="both"/>
        <w:rPr>
          <w:rFonts w:ascii="Arial" w:hAnsi="Arial" w:cs="Arial"/>
          <w:strike/>
        </w:rPr>
      </w:pPr>
      <w:r w:rsidRPr="005E5B75">
        <w:rPr>
          <w:rFonts w:ascii="Arial" w:hAnsi="Arial" w:cs="Arial"/>
        </w:rPr>
        <w:t>Ubezpieczyciel wypłaci również odszkodowanie w granicach sumy ubezpieczenia za szkody polegające na uszkodzeniu lub zniszczeniu ubezpieczonego mienia powstałe w wyniku akcji ratowniczej, gaśniczej lub innych działań podjętych w celu ratowania mienia albo zapobieżenia powstaniu lub zwiększeniu szkody, jeżeli działania te pozostają w związku ze zdarzeniem objętym ochroną ubezpieczeniową.</w:t>
      </w:r>
    </w:p>
    <w:p w14:paraId="6650F739" w14:textId="77777777" w:rsidR="005544F6" w:rsidRPr="0074298A" w:rsidRDefault="005544F6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usunięcia pozostałości po szkodzie</w:t>
      </w:r>
    </w:p>
    <w:p w14:paraId="02F8650C" w14:textId="34028CDF" w:rsidR="008D6EA4" w:rsidRPr="00770C59" w:rsidRDefault="008D6EA4" w:rsidP="00220638">
      <w:pPr>
        <w:spacing w:after="0" w:line="340" w:lineRule="exact"/>
        <w:ind w:left="1440"/>
        <w:jc w:val="both"/>
        <w:rPr>
          <w:rFonts w:ascii="Arial" w:hAnsi="Arial" w:cs="Arial"/>
          <w:strike/>
        </w:rPr>
      </w:pPr>
      <w:r w:rsidRPr="00220638">
        <w:rPr>
          <w:rFonts w:ascii="Arial" w:hAnsi="Arial" w:cs="Arial"/>
        </w:rPr>
        <w:t>Ubezpieczyciel pokrywa również uzasadnione i udokumentowane koszty poniesione przez Ubezpieczonego w związku z usunięciem pozostałości po zdarzeniu objętym ochroną ubezpieczeniową, które spowodowało uszkodzenie, zniszczenie lub utratę przedmiotu ubezpieczenia.</w:t>
      </w:r>
      <w:r w:rsidR="00220638" w:rsidRPr="00220638">
        <w:rPr>
          <w:rFonts w:ascii="Arial" w:hAnsi="Arial" w:cs="Arial"/>
        </w:rPr>
        <w:t xml:space="preserve"> </w:t>
      </w:r>
      <w:r w:rsidRPr="00220638">
        <w:rPr>
          <w:rFonts w:ascii="Arial" w:hAnsi="Arial" w:cs="Arial"/>
        </w:rPr>
        <w:t xml:space="preserve">Za pozostałości podlegające usunięciu uważa się w szczególności rzeczy oraz ich części składowe niebędące przedmiotem ubezpieczenia, które w wyniku zdarzenia objętego ochroną ubezpieczeniową spowodowały uszkodzenie, zniszczenie </w:t>
      </w:r>
      <w:r w:rsidRPr="00770C59">
        <w:rPr>
          <w:rFonts w:ascii="Arial" w:hAnsi="Arial" w:cs="Arial"/>
        </w:rPr>
        <w:t>lub utratę przedmiotu ubezpieczenia.</w:t>
      </w:r>
    </w:p>
    <w:p w14:paraId="0871B892" w14:textId="7D516B38" w:rsidR="005544F6" w:rsidRPr="00770C59" w:rsidRDefault="005544F6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  <w:b/>
          <w:bCs/>
          <w:u w:val="single"/>
        </w:rPr>
      </w:pPr>
      <w:r w:rsidRPr="00770C59">
        <w:rPr>
          <w:rFonts w:ascii="Arial" w:hAnsi="Arial" w:cs="Arial"/>
          <w:b/>
          <w:u w:val="single"/>
        </w:rPr>
        <w:t>Klauzula rozwiązania umowy ubezpieczenia</w:t>
      </w:r>
      <w:r w:rsidR="008D6EA4" w:rsidRPr="00770C59">
        <w:rPr>
          <w:rFonts w:ascii="Arial" w:hAnsi="Arial" w:cs="Arial"/>
          <w:b/>
          <w:u w:val="single"/>
        </w:rPr>
        <w:t xml:space="preserve"> </w:t>
      </w:r>
    </w:p>
    <w:p w14:paraId="78B55F82" w14:textId="53919CBF" w:rsidR="00AA4FFA" w:rsidRPr="00770C59" w:rsidRDefault="00FA3032" w:rsidP="00343F13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770C59">
        <w:rPr>
          <w:rFonts w:ascii="Arial" w:hAnsi="Arial" w:cs="Arial"/>
        </w:rPr>
        <w:t xml:space="preserve">Strony ustalają, że wszelkie postanowienia OWU dotyczące automatycznej kontynuacji lub automatycznego odnowienia umowy ubezpieczenia na kolejny okres nie mają zastosowania. Polisa ubezpieczeniowa zawierana jest na okres wskazany w dokumencie ubezpieczenia i wygasa z upływem tego okresu. </w:t>
      </w:r>
      <w:r w:rsidR="00AA4FFA" w:rsidRPr="00770C59">
        <w:rPr>
          <w:rFonts w:ascii="Arial" w:hAnsi="Arial" w:cs="Arial"/>
          <w:b/>
          <w:u w:val="single"/>
        </w:rPr>
        <w:t>Klauzula odpowiedzialności</w:t>
      </w:r>
    </w:p>
    <w:p w14:paraId="273E6897" w14:textId="6940AC52" w:rsidR="001A7C62" w:rsidRPr="009F0370" w:rsidRDefault="001A7C62" w:rsidP="001A7C62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770C59">
        <w:rPr>
          <w:rFonts w:ascii="Arial" w:hAnsi="Arial" w:cs="Arial"/>
        </w:rPr>
        <w:t xml:space="preserve">Odpowiedzialność Ubezpieczyciela rozpoczyna się od dnia i godziny </w:t>
      </w:r>
      <w:r w:rsidRPr="009F0370">
        <w:rPr>
          <w:rFonts w:ascii="Arial" w:hAnsi="Arial" w:cs="Arial"/>
        </w:rPr>
        <w:t xml:space="preserve">wskazanych w polisie ubezpieczeniowej jako początek okresu ubezpieczenia i jest tożsama z początkiem okresu ubezpieczenia, niezależnie od daty wystawienia dokumentu ubezpieczenia oraz terminu zapłaty składki lub jej </w:t>
      </w:r>
      <w:r w:rsidRPr="009F0370">
        <w:rPr>
          <w:rFonts w:ascii="Arial" w:hAnsi="Arial" w:cs="Arial"/>
        </w:rPr>
        <w:lastRenderedPageBreak/>
        <w:t>pierwszej raty. Brak zapłaty składki lub jej raty nie powoduje przesunięcia początku odpowiedzialności Ubezpieczyciela.</w:t>
      </w:r>
    </w:p>
    <w:p w14:paraId="54860CDA" w14:textId="77777777" w:rsidR="00AA4FFA" w:rsidRPr="0074298A" w:rsidRDefault="00AA4FFA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zgłaszania szkód</w:t>
      </w:r>
    </w:p>
    <w:p w14:paraId="2AAF1F69" w14:textId="7319A2B7" w:rsidR="00DF212E" w:rsidRPr="006C20FC" w:rsidRDefault="00DF212E" w:rsidP="006C20FC">
      <w:pPr>
        <w:spacing w:after="0" w:line="340" w:lineRule="exact"/>
        <w:ind w:left="1440"/>
        <w:jc w:val="both"/>
        <w:rPr>
          <w:rFonts w:ascii="Arial" w:hAnsi="Arial" w:cs="Arial"/>
          <w:strike/>
        </w:rPr>
      </w:pPr>
      <w:r w:rsidRPr="006C20FC">
        <w:rPr>
          <w:rFonts w:ascii="Arial" w:hAnsi="Arial" w:cs="Arial"/>
        </w:rPr>
        <w:t>Ubezpieczający zobowiązany jest do zgłoszenia szkody Ubezpieczycielowi niezwłocznie, nie później jednak niż w terminie 7 dni roboczych od dnia powzięcia informacji o jej powstaniu. Niedochowanie powyższego terminu nie może stanowić podstawy do odmowy wypłaty odszkodowania ani jego zmniejszenia, o ile nie miało wpływu na ustalenie odpowiedzialności Ubezpieczyciela lub wysokości szkody.</w:t>
      </w:r>
    </w:p>
    <w:p w14:paraId="436B3B8C" w14:textId="77777777" w:rsidR="00AA4FFA" w:rsidRPr="0074298A" w:rsidRDefault="00AA4FFA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wypłaty odszkodowania z VAT</w:t>
      </w:r>
    </w:p>
    <w:p w14:paraId="67BB935D" w14:textId="5BFADF6F" w:rsidR="00A025D0" w:rsidRPr="006C20FC" w:rsidRDefault="00A025D0" w:rsidP="006C20FC">
      <w:pPr>
        <w:spacing w:after="0" w:line="340" w:lineRule="exact"/>
        <w:ind w:left="1440"/>
        <w:jc w:val="both"/>
        <w:rPr>
          <w:rFonts w:ascii="Arial" w:hAnsi="Arial" w:cs="Arial"/>
          <w:strike/>
        </w:rPr>
      </w:pPr>
      <w:r w:rsidRPr="006C20FC">
        <w:rPr>
          <w:rStyle w:val="bzpyqfadein"/>
          <w:rFonts w:ascii="Arial" w:hAnsi="Arial" w:cs="Arial"/>
        </w:rPr>
        <w:t>Strony ustalają, że sumy ubezpieczenia zostały określone w wartości brutto, z uwzględnieniem podatku od towarów i usług (VAT).</w:t>
      </w:r>
      <w:r w:rsidRPr="006C20FC">
        <w:rPr>
          <w:rFonts w:ascii="Arial" w:hAnsi="Arial" w:cs="Arial"/>
        </w:rPr>
        <w:br/>
      </w:r>
      <w:r w:rsidRPr="006C20FC">
        <w:rPr>
          <w:rStyle w:val="bzpyqfadein"/>
          <w:rFonts w:ascii="Arial" w:hAnsi="Arial" w:cs="Arial"/>
        </w:rPr>
        <w:t>W związku z brakiem możliwości odliczenia podatku VAT przez Ubezpieczającego, odszkodowanie wypłacane będzie w wartości brutto.</w:t>
      </w:r>
    </w:p>
    <w:p w14:paraId="1CD1E2DF" w14:textId="77777777" w:rsidR="002E63ED" w:rsidRPr="0074298A" w:rsidRDefault="00AA4FFA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>Klauzula akceptacji ryzyka</w:t>
      </w:r>
    </w:p>
    <w:p w14:paraId="71505737" w14:textId="50A22C41" w:rsidR="00370520" w:rsidRPr="006C20FC" w:rsidRDefault="00370520" w:rsidP="006C20FC">
      <w:pPr>
        <w:spacing w:after="0" w:line="340" w:lineRule="exact"/>
        <w:ind w:left="1440"/>
        <w:jc w:val="both"/>
        <w:rPr>
          <w:rFonts w:ascii="Arial" w:hAnsi="Arial" w:cs="Arial"/>
          <w:strike/>
        </w:rPr>
      </w:pPr>
      <w:r w:rsidRPr="006C20FC">
        <w:rPr>
          <w:rFonts w:ascii="Arial" w:hAnsi="Arial" w:cs="Arial"/>
        </w:rPr>
        <w:t>Ubezpieczyciel oświadcza, że znane mu były wszelkie okoliczności niezbędne do oceny ryzyka w chwili zawarcia umowy ubezpieczenia, o ile okoliczności te nie zostały przez Ubezpieczającego umyślnie zatajone.</w:t>
      </w:r>
    </w:p>
    <w:p w14:paraId="080F8D08" w14:textId="77777777" w:rsidR="008334C6" w:rsidRPr="0074298A" w:rsidRDefault="008334C6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bookmarkStart w:id="3" w:name="_Hlk97551974"/>
      <w:r w:rsidRPr="0074298A">
        <w:rPr>
          <w:rFonts w:ascii="Arial" w:hAnsi="Arial" w:cs="Arial"/>
          <w:b/>
          <w:u w:val="single"/>
        </w:rPr>
        <w:t>Klauzula kradzieży zwykłej:</w:t>
      </w:r>
    </w:p>
    <w:bookmarkEnd w:id="3"/>
    <w:p w14:paraId="2B1B5028" w14:textId="79307FD5" w:rsidR="0097401C" w:rsidRPr="00343F13" w:rsidRDefault="0097401C" w:rsidP="0097401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Z zastrzeżeniem pozostałych postanowień umowy ubezpieczenia uzgodniono, że zakres ubezpieczenia zostaje rozszerzony o szkody w mieniu powstałe wskutek kradzieży zwykłej.</w:t>
      </w:r>
    </w:p>
    <w:p w14:paraId="71DB6471" w14:textId="09EC915E" w:rsidR="0097401C" w:rsidRPr="00343F13" w:rsidRDefault="0097401C" w:rsidP="0097401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Kradzież zwykła – zabór w celu przywłaszczenia cudzej rzeczy ruchomej bez użycia przemocy lub groźby jej użycia wobec osoby, bądź doprowadzenia osoby do stanu nieprzytomności lub bezbronności.</w:t>
      </w:r>
    </w:p>
    <w:p w14:paraId="5E697EAC" w14:textId="53918456" w:rsidR="0097401C" w:rsidRPr="00343F13" w:rsidRDefault="0097401C" w:rsidP="0097401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Warunkiem odpowiedzialności Ubezpieczyciela jest:</w:t>
      </w:r>
    </w:p>
    <w:p w14:paraId="0FFE1B03" w14:textId="72225C57" w:rsidR="0097401C" w:rsidRPr="00343F13" w:rsidRDefault="0097401C" w:rsidP="0097401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- zachowanie przez Ubezpieczającego należytej staranności</w:t>
      </w:r>
      <w:r w:rsidR="00C822D5" w:rsidRPr="00343F13">
        <w:rPr>
          <w:rFonts w:ascii="Arial" w:hAnsi="Arial" w:cs="Arial"/>
        </w:rPr>
        <w:t xml:space="preserve"> </w:t>
      </w:r>
      <w:r w:rsidRPr="00343F13">
        <w:rPr>
          <w:rFonts w:ascii="Arial" w:hAnsi="Arial" w:cs="Arial"/>
        </w:rPr>
        <w:t>w</w:t>
      </w:r>
      <w:r w:rsidR="009C4109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zabezpieczeniu mienia przed kradzieżą,</w:t>
      </w:r>
    </w:p>
    <w:p w14:paraId="18294707" w14:textId="77777777" w:rsidR="009C4109" w:rsidRPr="00343F13" w:rsidRDefault="0097401C" w:rsidP="009C410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- zgłoszenie zdarzenia właściwym organom ścigania niezwłocznie, nie później jednak niż w terminie 24 godzin od chwili powzięcia informacji o zdarzeniu,</w:t>
      </w:r>
    </w:p>
    <w:p w14:paraId="30A5835A" w14:textId="604334A3" w:rsidR="0097401C" w:rsidRPr="00343F13" w:rsidRDefault="009C4109" w:rsidP="009C410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- </w:t>
      </w:r>
      <w:r w:rsidR="0097401C" w:rsidRPr="00343F13">
        <w:rPr>
          <w:rFonts w:ascii="Arial" w:hAnsi="Arial" w:cs="Arial"/>
        </w:rPr>
        <w:t>zgłoszenie szkody Ubezpieczycielowi zgodnie z postanowieniami umowy ubezpieczenia.</w:t>
      </w:r>
    </w:p>
    <w:p w14:paraId="504BAC23" w14:textId="0D4736F9" w:rsidR="0097401C" w:rsidRPr="00343F13" w:rsidRDefault="0097401C" w:rsidP="0097401C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Ubezpieczyciel wolny jest od odpowiedzialności, jeżeli Ubezpieczający lub Ubezpieczony (jeżeli wiedział o zawarciu umowy na jego rachunek) umyślnie lub wskutek rażącego niedbalstwa nie dopełnił obowiązku zgłoszenia zdarzenia organom ścigania.</w:t>
      </w:r>
    </w:p>
    <w:p w14:paraId="442D061D" w14:textId="4411DB7B" w:rsidR="008334C6" w:rsidRPr="00470593" w:rsidRDefault="008334C6" w:rsidP="009C4109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  <w:strike/>
        </w:rPr>
      </w:pPr>
      <w:r w:rsidRPr="0074298A">
        <w:rPr>
          <w:rFonts w:ascii="Arial" w:hAnsi="Arial" w:cs="Arial"/>
          <w:b/>
          <w:u w:val="single"/>
        </w:rPr>
        <w:t>Sprzęt elektroniczny przenośny</w:t>
      </w:r>
    </w:p>
    <w:p w14:paraId="368249F0" w14:textId="65F35A3A" w:rsidR="00684B1D" w:rsidRPr="003C19C9" w:rsidRDefault="00684B1D" w:rsidP="00A90EC4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Ustala się, że z zachowaniem pozostałych niezmienionych postanowień </w:t>
      </w:r>
      <w:r w:rsidR="00AC5FAA" w:rsidRPr="003C19C9">
        <w:rPr>
          <w:rFonts w:ascii="Arial" w:hAnsi="Arial" w:cs="Arial"/>
        </w:rPr>
        <w:t>OWU</w:t>
      </w:r>
      <w:r w:rsidRPr="003C19C9">
        <w:rPr>
          <w:rFonts w:ascii="Arial" w:hAnsi="Arial" w:cs="Arial"/>
        </w:rPr>
        <w:t xml:space="preserve"> sprzętu elektronicznego, zakres ochrony ubezpieczeniowej zostaje rozszerzony w odniesieniu do sprzętu elektronicznego przenośnego w</w:t>
      </w:r>
      <w:r w:rsidR="00AC5FAA" w:rsidRP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następujący sposób</w:t>
      </w:r>
      <w:r w:rsidR="006E678A" w:rsidRPr="003C19C9">
        <w:rPr>
          <w:rFonts w:ascii="Arial" w:hAnsi="Arial" w:cs="Arial"/>
        </w:rPr>
        <w:t>:</w:t>
      </w:r>
    </w:p>
    <w:p w14:paraId="3FB34FAE" w14:textId="42BA294B" w:rsidR="00AC5FAA" w:rsidRPr="003C19C9" w:rsidRDefault="00AC5FAA" w:rsidP="00A90EC4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lastRenderedPageBreak/>
        <w:t>Ubezpieczeniem objęty jest sprzęt elektroniczny przenośny stanowiący własność Zamawiającego lub znajdujący się w jego posiadaniu, w szczególności laptopy, telefony komórkowe oraz inne urządzenia mobilne wykorzystywane przez pracowników Zamawiającego w związku z wykonywaniem obowiązków służbowych.</w:t>
      </w:r>
    </w:p>
    <w:p w14:paraId="302EEDF1" w14:textId="77777777" w:rsidR="00CF127B" w:rsidRPr="003C19C9" w:rsidRDefault="00E741DD" w:rsidP="00E741DD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Ubezpieczyciel ponosi odpowiedzialność za szkody polegające na utracie, zniszczeniu lub uszkodzeniu sprzętu elektronicznego przenośnego powstałe wskutek: </w:t>
      </w:r>
    </w:p>
    <w:p w14:paraId="416008FA" w14:textId="77777777" w:rsidR="00CF127B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kradzieży z włamaniem, </w:t>
      </w:r>
    </w:p>
    <w:p w14:paraId="6B4512E0" w14:textId="77777777" w:rsidR="00CF127B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rabunku, </w:t>
      </w:r>
    </w:p>
    <w:p w14:paraId="06391B35" w14:textId="77777777" w:rsidR="00CF127B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nagłego i nieprzewidzianego zdarzenia powodującego uszkodzenie sprzętu, (w szczególności: upuszczenia, uderzenia, zgniecenia, zalania</w:t>
      </w:r>
      <w:r w:rsidR="00CF127B" w:rsidRPr="003C19C9">
        <w:rPr>
          <w:rFonts w:ascii="Arial" w:hAnsi="Arial" w:cs="Arial"/>
        </w:rPr>
        <w:t>)</w:t>
      </w:r>
      <w:r w:rsidRPr="003C19C9">
        <w:rPr>
          <w:rFonts w:ascii="Arial" w:hAnsi="Arial" w:cs="Arial"/>
        </w:rPr>
        <w:t xml:space="preserve">, </w:t>
      </w:r>
    </w:p>
    <w:p w14:paraId="35242352" w14:textId="77777777" w:rsidR="00CF127B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zdarzeń powstałych podczas transportu sprzętu, </w:t>
      </w:r>
    </w:p>
    <w:p w14:paraId="2EC9B10A" w14:textId="77777777" w:rsidR="00CF127B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wypadku środka transportu, w którym przewożony był sprzęt, </w:t>
      </w:r>
    </w:p>
    <w:p w14:paraId="7ACEFABC" w14:textId="466BC0A1" w:rsidR="00E741DD" w:rsidRPr="003C19C9" w:rsidRDefault="00E741DD" w:rsidP="00CF127B">
      <w:pPr>
        <w:numPr>
          <w:ilvl w:val="0"/>
          <w:numId w:val="31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zdarzeń powstałych w miejscu wykonywania czynności służbowych.</w:t>
      </w:r>
    </w:p>
    <w:p w14:paraId="55C54D3D" w14:textId="77777777" w:rsidR="00CF127B" w:rsidRPr="003C19C9" w:rsidRDefault="00CF127B" w:rsidP="00CF127B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Ochrona ubezpieczeniowa obejmuje szkody powstałe w szczególności: </w:t>
      </w:r>
    </w:p>
    <w:p w14:paraId="49B5F3ED" w14:textId="77777777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w ubezpieczonych lokalizacjach Zamawiającego, </w:t>
      </w:r>
    </w:p>
    <w:p w14:paraId="2A6341E8" w14:textId="77777777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w miejscu wykonywania czynności kontrolnych przez pracowników Zamawiającego, </w:t>
      </w:r>
    </w:p>
    <w:p w14:paraId="1602BC62" w14:textId="77777777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w miejscu wykonywania pracy zdalnej, </w:t>
      </w:r>
    </w:p>
    <w:p w14:paraId="16DFB5D8" w14:textId="77777777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podczas przebywania w delegacji, </w:t>
      </w:r>
    </w:p>
    <w:p w14:paraId="55F78418" w14:textId="77777777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podczas transportu sprzętu pomiędzy lokalizacjami, </w:t>
      </w:r>
    </w:p>
    <w:p w14:paraId="52FF745A" w14:textId="1F4FDDAA" w:rsidR="00CF127B" w:rsidRPr="003C19C9" w:rsidRDefault="00CF127B" w:rsidP="00CF127B">
      <w:pPr>
        <w:numPr>
          <w:ilvl w:val="0"/>
          <w:numId w:val="33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w czasie przewożenia sprzętu w pojazdach.</w:t>
      </w:r>
    </w:p>
    <w:p w14:paraId="6DD47976" w14:textId="005304B3" w:rsidR="00CF127B" w:rsidRPr="003C19C9" w:rsidRDefault="00CF127B" w:rsidP="00CF127B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Ubezpieczyciel akceptuje zabezpieczenia </w:t>
      </w:r>
      <w:proofErr w:type="spellStart"/>
      <w:r w:rsidRPr="003C19C9">
        <w:rPr>
          <w:rFonts w:ascii="Arial" w:hAnsi="Arial" w:cs="Arial"/>
        </w:rPr>
        <w:t>przeciwkradzieżowe</w:t>
      </w:r>
      <w:proofErr w:type="spellEnd"/>
      <w:r w:rsidRPr="003C19C9">
        <w:rPr>
          <w:rFonts w:ascii="Arial" w:hAnsi="Arial" w:cs="Arial"/>
        </w:rPr>
        <w:t xml:space="preserve"> istniejące w miejscach wykonywania czynności służbowych, pracy zdalnej lub przebywania w delegacji, w tym w szczególności zabezpieczenia stosowane w</w:t>
      </w:r>
      <w:r w:rsidR="006E678A" w:rsidRP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hotelach, lokalach prywatnych lub innych miejscach czasowego pobytu pracowników.</w:t>
      </w:r>
      <w:r w:rsidRPr="003C19C9">
        <w:rPr>
          <w:rFonts w:ascii="Arial" w:hAnsi="Arial" w:cs="Arial"/>
        </w:rPr>
        <w:br/>
        <w:t>Ubezpieczyciel odpowiada za szkody polegające na kradzieży z włamaniem sprzętu elektronicznego przenośnego z pojazdu lądowego pod warunkiem, że:</w:t>
      </w:r>
    </w:p>
    <w:p w14:paraId="3C166E8F" w14:textId="77777777" w:rsidR="00ED1057" w:rsidRPr="003C19C9" w:rsidRDefault="00ED1057" w:rsidP="00ED1057">
      <w:pPr>
        <w:spacing w:after="0" w:line="340" w:lineRule="exact"/>
        <w:ind w:left="708" w:firstLine="708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- </w:t>
      </w:r>
      <w:r w:rsidR="00CF127B" w:rsidRPr="003C19C9">
        <w:rPr>
          <w:rFonts w:ascii="Arial" w:hAnsi="Arial" w:cs="Arial"/>
        </w:rPr>
        <w:t>pojazd posiadał trwałą konstrukcję dachu,</w:t>
      </w:r>
    </w:p>
    <w:p w14:paraId="01E6A8F8" w14:textId="77777777" w:rsidR="00ED1057" w:rsidRPr="003C19C9" w:rsidRDefault="00ED1057" w:rsidP="00ED1057">
      <w:pPr>
        <w:spacing w:after="0" w:line="340" w:lineRule="exact"/>
        <w:ind w:left="732" w:firstLine="684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- </w:t>
      </w:r>
      <w:r w:rsidR="00CF127B" w:rsidRPr="003C19C9">
        <w:rPr>
          <w:rFonts w:ascii="Arial" w:hAnsi="Arial" w:cs="Arial"/>
        </w:rPr>
        <w:t>pojazd po zaparkowaniu został prawidłowo zamknięty,</w:t>
      </w:r>
    </w:p>
    <w:p w14:paraId="1B446E29" w14:textId="1FDDF9FB" w:rsidR="00CF127B" w:rsidRPr="003C19C9" w:rsidRDefault="00ED1057" w:rsidP="00ED1057">
      <w:pPr>
        <w:spacing w:after="0" w:line="340" w:lineRule="exact"/>
        <w:ind w:left="1416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- </w:t>
      </w:r>
      <w:r w:rsidR="00CF127B" w:rsidRPr="003C19C9">
        <w:rPr>
          <w:rFonts w:ascii="Arial" w:hAnsi="Arial" w:cs="Arial"/>
        </w:rPr>
        <w:t>sprzęt znajdował się w miejscu niewidocznym z zewnątrz pojazdu, w</w:t>
      </w:r>
      <w:r w:rsidR="00470593" w:rsidRPr="003C19C9">
        <w:rPr>
          <w:rFonts w:ascii="Arial" w:hAnsi="Arial" w:cs="Arial"/>
        </w:rPr>
        <w:t> </w:t>
      </w:r>
      <w:r w:rsidR="00CF127B" w:rsidRPr="003C19C9">
        <w:rPr>
          <w:rFonts w:ascii="Arial" w:hAnsi="Arial" w:cs="Arial"/>
        </w:rPr>
        <w:t>szczególności w bagażniku lub innym zamkniętym schowku.</w:t>
      </w:r>
    </w:p>
    <w:p w14:paraId="080C0E6F" w14:textId="0F6864A2" w:rsidR="00CF127B" w:rsidRPr="003C19C9" w:rsidRDefault="00CF127B" w:rsidP="00CF127B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Postanowienia niniejszego punktu mają zastosowanie zarówno do pojazdów służbowych, jak i pojazdów prywatnych</w:t>
      </w:r>
      <w:r w:rsidR="006E678A" w:rsidRPr="003C19C9">
        <w:rPr>
          <w:rFonts w:ascii="Arial" w:hAnsi="Arial" w:cs="Arial"/>
        </w:rPr>
        <w:t>.</w:t>
      </w:r>
    </w:p>
    <w:p w14:paraId="05CE7593" w14:textId="21CBDA31" w:rsidR="00ED1057" w:rsidRPr="003C19C9" w:rsidRDefault="00ED1057" w:rsidP="00ED1057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Z uwagi na charakter wykonywania obowiązków służbowych przez pracowników Zamawiającego, w szczególności inspektorów pracy wykonujących czynności kontrolne w różnych porach dnia i nocy, Ubezpieczyciel udziela całodobowej ochrony ubezpieczeniowej dla sprzętu </w:t>
      </w:r>
      <w:r w:rsidRPr="003C19C9">
        <w:rPr>
          <w:rFonts w:ascii="Arial" w:hAnsi="Arial" w:cs="Arial"/>
        </w:rPr>
        <w:lastRenderedPageBreak/>
        <w:t>elektronicznego przenośnego. Ochrona obejmuje również szkody powstałe w trakcie przewożenia sprzętu w pojazdach służbowych oraz pojazdach prywatnych wykorzystywanych do celów służbowych.</w:t>
      </w:r>
    </w:p>
    <w:p w14:paraId="247E52A2" w14:textId="6FEBB739" w:rsidR="00470593" w:rsidRPr="003C19C9" w:rsidRDefault="00470593" w:rsidP="00470593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W przypadku szkód polegających na utracie lub uszkodzeniu sprzętu elektronicznego przenośnego wskutek kradzieży z włamaniem poza ubezpieczonymi lokalizacjami Ubezpieczający ponosi udział własny w wysokości określonej w zapytaniu ofertowym, liczony jako procent</w:t>
      </w:r>
      <w:r w:rsidR="00C822D5" w:rsidRPr="003C19C9">
        <w:rPr>
          <w:rFonts w:ascii="Arial" w:hAnsi="Arial" w:cs="Arial"/>
        </w:rPr>
        <w:t xml:space="preserve"> </w:t>
      </w:r>
      <w:r w:rsidRPr="003C19C9">
        <w:rPr>
          <w:rFonts w:ascii="Arial" w:hAnsi="Arial" w:cs="Arial"/>
        </w:rPr>
        <w:t>ustalonego odszkodowania.</w:t>
      </w:r>
      <w:r w:rsidRPr="003C19C9">
        <w:t xml:space="preserve"> </w:t>
      </w:r>
      <w:r w:rsidRPr="003C19C9">
        <w:rPr>
          <w:rFonts w:ascii="Arial" w:hAnsi="Arial" w:cs="Arial"/>
        </w:rPr>
        <w:t>W przypadku kradzieży z włamaniem w ubezpieczonych lokalizacjach Zamawiający ponosi jedynie koszty franszyzy redukcyjnej określonej w umowie ubezpieczenia.</w:t>
      </w:r>
    </w:p>
    <w:p w14:paraId="7EA9E83F" w14:textId="77777777" w:rsidR="004F245E" w:rsidRPr="0074298A" w:rsidRDefault="004F245E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 xml:space="preserve">Klauzula magazynowania </w:t>
      </w:r>
    </w:p>
    <w:p w14:paraId="341575A4" w14:textId="65F5ED49" w:rsidR="00470593" w:rsidRPr="003C19C9" w:rsidRDefault="00470593" w:rsidP="00470593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Z zachowaniem pozostałych niezmienionych postanowień OWU ustala się, że ochroną ubezpieczeniową objęte są również szkody w ubezpieczonym mieniu powstałe w okresie:</w:t>
      </w:r>
    </w:p>
    <w:p w14:paraId="36F7E37E" w14:textId="77777777" w:rsidR="003C19C9" w:rsidRDefault="00470593" w:rsidP="003C19C9">
      <w:pPr>
        <w:numPr>
          <w:ilvl w:val="0"/>
          <w:numId w:val="44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 xml:space="preserve">od daty dostawy </w:t>
      </w:r>
      <w:r w:rsidR="009E4762" w:rsidRPr="003C19C9">
        <w:rPr>
          <w:rFonts w:ascii="Arial" w:hAnsi="Arial" w:cs="Arial"/>
        </w:rPr>
        <w:t>mienia</w:t>
      </w:r>
      <w:r w:rsidRPr="003C19C9">
        <w:rPr>
          <w:rFonts w:ascii="Arial" w:hAnsi="Arial" w:cs="Arial"/>
        </w:rPr>
        <w:t xml:space="preserve"> do miejsca ubezpieczenia do momentu jego uruchomienia lub przekazania do eksploatacji;</w:t>
      </w:r>
    </w:p>
    <w:p w14:paraId="0C478B16" w14:textId="2FA07102" w:rsidR="00470593" w:rsidRPr="003C19C9" w:rsidRDefault="00470593" w:rsidP="003C19C9">
      <w:pPr>
        <w:numPr>
          <w:ilvl w:val="0"/>
          <w:numId w:val="44"/>
        </w:numPr>
        <w:spacing w:after="0" w:line="340" w:lineRule="exact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czasowego magazynowania, przechowywania lub przerwy w</w:t>
      </w:r>
      <w:r w:rsid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użytkowaniu sprzętu uprzednio eksploatowanego.</w:t>
      </w:r>
    </w:p>
    <w:p w14:paraId="249A0AB2" w14:textId="68FD9F62" w:rsidR="00470593" w:rsidRPr="003C19C9" w:rsidRDefault="00470593" w:rsidP="009E4762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Ochrona obejmuje sprzęt magazynowany w miejscach ubezpieczenia lub w</w:t>
      </w:r>
      <w:r w:rsidR="009E4762" w:rsidRP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innych lokalizacjach użytkowanych przez Ubezpieczającego, pod warunkiem zachowania należytej staranności w zabezpieczeniu mienia.</w:t>
      </w:r>
      <w:r w:rsidR="009E4762" w:rsidRPr="003C19C9">
        <w:rPr>
          <w:rFonts w:ascii="Arial" w:hAnsi="Arial" w:cs="Arial"/>
        </w:rPr>
        <w:t xml:space="preserve"> </w:t>
      </w:r>
      <w:r w:rsidRPr="003C19C9">
        <w:rPr>
          <w:rFonts w:ascii="Arial" w:hAnsi="Arial" w:cs="Arial"/>
        </w:rPr>
        <w:t>Okres magazynowania nie może przekraczać 6 miesięcy.</w:t>
      </w:r>
    </w:p>
    <w:p w14:paraId="7D4F1E1B" w14:textId="5A95FF48" w:rsidR="00470593" w:rsidRPr="003C19C9" w:rsidRDefault="00470593" w:rsidP="003C19C9">
      <w:pPr>
        <w:spacing w:after="0" w:line="340" w:lineRule="exact"/>
        <w:ind w:left="1440"/>
        <w:jc w:val="both"/>
        <w:rPr>
          <w:rFonts w:ascii="Arial" w:hAnsi="Arial" w:cs="Arial"/>
        </w:rPr>
      </w:pPr>
      <w:r w:rsidRPr="003C19C9">
        <w:rPr>
          <w:rFonts w:ascii="Arial" w:hAnsi="Arial" w:cs="Arial"/>
        </w:rPr>
        <w:t>Ubezpieczyciel akceptuje istniejące zabezpieczenia przeciwpożarowe i</w:t>
      </w:r>
      <w:r w:rsidR="009E4762" w:rsidRPr="003C19C9">
        <w:rPr>
          <w:rFonts w:ascii="Arial" w:hAnsi="Arial" w:cs="Arial"/>
        </w:rPr>
        <w:t> </w:t>
      </w:r>
      <w:proofErr w:type="spellStart"/>
      <w:r w:rsidRPr="003C19C9">
        <w:rPr>
          <w:rFonts w:ascii="Arial" w:hAnsi="Arial" w:cs="Arial"/>
        </w:rPr>
        <w:t>przeciwkradzieżowe</w:t>
      </w:r>
      <w:proofErr w:type="spellEnd"/>
      <w:r w:rsidRPr="003C19C9">
        <w:rPr>
          <w:rFonts w:ascii="Arial" w:hAnsi="Arial" w:cs="Arial"/>
        </w:rPr>
        <w:t xml:space="preserve"> jako wystarczające.</w:t>
      </w:r>
      <w:r w:rsidR="003C19C9" w:rsidRPr="003C19C9">
        <w:rPr>
          <w:rFonts w:ascii="Arial" w:hAnsi="Arial" w:cs="Arial"/>
        </w:rPr>
        <w:t xml:space="preserve"> </w:t>
      </w:r>
      <w:r w:rsidRPr="003C19C9">
        <w:rPr>
          <w:rFonts w:ascii="Arial" w:hAnsi="Arial" w:cs="Arial"/>
        </w:rPr>
        <w:t>Ubezpieczyciel nie może odmówić wypłaty odszkodowania wyłącznie z</w:t>
      </w:r>
      <w:r w:rsidR="009E4762" w:rsidRP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powodu czasowego magazynowania lub przerwy w użytkowaniu sprzętu, o</w:t>
      </w:r>
      <w:r w:rsidR="009E4762" w:rsidRPr="003C19C9">
        <w:rPr>
          <w:rFonts w:ascii="Arial" w:hAnsi="Arial" w:cs="Arial"/>
        </w:rPr>
        <w:t> </w:t>
      </w:r>
      <w:r w:rsidRPr="003C19C9">
        <w:rPr>
          <w:rFonts w:ascii="Arial" w:hAnsi="Arial" w:cs="Arial"/>
        </w:rPr>
        <w:t>ile szkoda nie powstała wskutek rażącego niedbalstwa lub winy umyślnej Ubezpieczającego.</w:t>
      </w:r>
    </w:p>
    <w:p w14:paraId="4ED67399" w14:textId="77777777" w:rsidR="00EC53F0" w:rsidRPr="0074298A" w:rsidRDefault="00EC53F0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  <w:b/>
          <w:u w:val="single"/>
        </w:rPr>
        <w:t xml:space="preserve">Klauzula </w:t>
      </w:r>
      <w:r w:rsidR="00180F63" w:rsidRPr="0074298A">
        <w:rPr>
          <w:rFonts w:ascii="Arial" w:hAnsi="Arial" w:cs="Arial"/>
          <w:b/>
          <w:u w:val="single"/>
        </w:rPr>
        <w:t>lokalizacji</w:t>
      </w:r>
    </w:p>
    <w:p w14:paraId="79D06A21" w14:textId="0D38554C" w:rsidR="00803B0D" w:rsidRPr="00DE67AB" w:rsidRDefault="00803B0D" w:rsidP="00803B0D">
      <w:pPr>
        <w:spacing w:after="0" w:line="340" w:lineRule="exact"/>
        <w:ind w:left="1416"/>
        <w:jc w:val="both"/>
        <w:rPr>
          <w:rFonts w:ascii="Arial" w:hAnsi="Arial" w:cs="Arial"/>
        </w:rPr>
      </w:pPr>
      <w:r w:rsidRPr="00DE67AB">
        <w:rPr>
          <w:rFonts w:ascii="Arial" w:hAnsi="Arial" w:cs="Arial"/>
        </w:rPr>
        <w:t>Ubezpieczeniem objęte jest mienie Zamawiającego znajdujące się w następujących lokalizacjach:</w:t>
      </w:r>
    </w:p>
    <w:p w14:paraId="27584FFD" w14:textId="4DD55F25" w:rsidR="00803B0D" w:rsidRPr="00DE67AB" w:rsidRDefault="00803B0D" w:rsidP="00803B0D">
      <w:pPr>
        <w:numPr>
          <w:ilvl w:val="0"/>
          <w:numId w:val="35"/>
        </w:numPr>
        <w:spacing w:after="0" w:line="340" w:lineRule="exact"/>
        <w:jc w:val="both"/>
        <w:rPr>
          <w:rFonts w:ascii="Arial" w:hAnsi="Arial" w:cs="Arial"/>
        </w:rPr>
      </w:pPr>
      <w:r w:rsidRPr="00DE67AB">
        <w:rPr>
          <w:rFonts w:ascii="Arial" w:hAnsi="Arial" w:cs="Arial"/>
          <w:b/>
        </w:rPr>
        <w:t>siedziba</w:t>
      </w:r>
      <w:r w:rsidRPr="00DE67AB">
        <w:rPr>
          <w:rFonts w:ascii="Arial" w:hAnsi="Arial" w:cs="Arial"/>
        </w:rPr>
        <w:t xml:space="preserve"> </w:t>
      </w:r>
      <w:r w:rsidRPr="00DE67AB">
        <w:rPr>
          <w:rFonts w:ascii="Arial" w:hAnsi="Arial" w:cs="Arial"/>
          <w:b/>
          <w:bCs/>
        </w:rPr>
        <w:t>Zamawiającego</w:t>
      </w:r>
      <w:r w:rsidRPr="00DE67AB">
        <w:rPr>
          <w:rFonts w:ascii="Arial" w:hAnsi="Arial" w:cs="Arial"/>
        </w:rPr>
        <w:t xml:space="preserve"> – ul. Pszczelna 7, 71-663 Szczecin,</w:t>
      </w:r>
    </w:p>
    <w:p w14:paraId="2FAFF87C" w14:textId="0DAFF0D3" w:rsidR="00803B0D" w:rsidRPr="00DE67AB" w:rsidRDefault="00803B0D" w:rsidP="00803B0D">
      <w:pPr>
        <w:numPr>
          <w:ilvl w:val="0"/>
          <w:numId w:val="35"/>
        </w:numPr>
        <w:spacing w:after="0" w:line="340" w:lineRule="exact"/>
        <w:jc w:val="both"/>
        <w:rPr>
          <w:rFonts w:ascii="Arial" w:hAnsi="Arial" w:cs="Arial"/>
        </w:rPr>
      </w:pPr>
      <w:r w:rsidRPr="00DE67AB">
        <w:rPr>
          <w:rFonts w:ascii="Arial" w:hAnsi="Arial" w:cs="Arial"/>
          <w:b/>
          <w:bCs/>
        </w:rPr>
        <w:t xml:space="preserve">Oddział w Koszalinie </w:t>
      </w:r>
      <w:r w:rsidRPr="00DE67AB">
        <w:rPr>
          <w:rFonts w:ascii="Arial" w:hAnsi="Arial" w:cs="Arial"/>
        </w:rPr>
        <w:t>– ul. Piłsudskiego 55, 75-502 Koszalin.</w:t>
      </w:r>
    </w:p>
    <w:p w14:paraId="338BE366" w14:textId="65621B1A" w:rsidR="00803B0D" w:rsidRPr="00DE67AB" w:rsidRDefault="00803B0D" w:rsidP="00803B0D">
      <w:pPr>
        <w:spacing w:after="0" w:line="340" w:lineRule="exact"/>
        <w:ind w:left="1416"/>
        <w:jc w:val="both"/>
        <w:rPr>
          <w:rFonts w:ascii="Arial" w:hAnsi="Arial" w:cs="Arial"/>
        </w:rPr>
      </w:pPr>
      <w:r w:rsidRPr="00DE67AB">
        <w:rPr>
          <w:rFonts w:ascii="Arial" w:hAnsi="Arial" w:cs="Arial"/>
        </w:rPr>
        <w:t>Ochrona ubezpieczeniowa obejmuje również mienie znajdujące się w innych lokalizacjach użytkowanych przez Zamawiającego na terenie Rzeczypospolitej Polskiej oraz w trakcie wykonywania obowiązków służbowych na terenie krajów Unii Europejskiej.</w:t>
      </w:r>
    </w:p>
    <w:p w14:paraId="7E2C6CD1" w14:textId="77777777" w:rsidR="00EC53F0" w:rsidRPr="00B05169" w:rsidRDefault="00EC53F0" w:rsidP="00421547">
      <w:pPr>
        <w:numPr>
          <w:ilvl w:val="0"/>
          <w:numId w:val="8"/>
        </w:numPr>
        <w:spacing w:after="0" w:line="340" w:lineRule="exact"/>
        <w:jc w:val="both"/>
        <w:rPr>
          <w:rFonts w:ascii="Arial" w:hAnsi="Arial" w:cs="Arial"/>
        </w:rPr>
      </w:pPr>
      <w:r w:rsidRPr="00B05169">
        <w:rPr>
          <w:rFonts w:ascii="Arial" w:eastAsia="Times New Roman" w:hAnsi="Arial" w:cs="Arial"/>
          <w:b/>
          <w:bCs/>
          <w:kern w:val="32"/>
          <w:u w:val="single"/>
        </w:rPr>
        <w:t xml:space="preserve">Klauzula pokrycia </w:t>
      </w:r>
      <w:r w:rsidRPr="00B05169">
        <w:rPr>
          <w:rFonts w:ascii="Arial" w:hAnsi="Arial" w:cs="Arial"/>
          <w:b/>
          <w:u w:val="single"/>
        </w:rPr>
        <w:t>kosztów</w:t>
      </w:r>
      <w:r w:rsidRPr="00B05169">
        <w:rPr>
          <w:rFonts w:ascii="Arial" w:eastAsia="Times New Roman" w:hAnsi="Arial" w:cs="Arial"/>
          <w:b/>
          <w:bCs/>
          <w:kern w:val="32"/>
          <w:u w:val="single"/>
        </w:rPr>
        <w:t xml:space="preserve"> ochrony prawnej</w:t>
      </w:r>
      <w:r w:rsidR="00CF6F82" w:rsidRPr="00B05169">
        <w:rPr>
          <w:rFonts w:ascii="Arial" w:eastAsia="Times New Roman" w:hAnsi="Arial" w:cs="Arial"/>
          <w:b/>
          <w:bCs/>
          <w:kern w:val="32"/>
          <w:u w:val="single"/>
        </w:rPr>
        <w:t xml:space="preserve"> przy zdarzeniach z dot. OC</w:t>
      </w:r>
    </w:p>
    <w:p w14:paraId="73457B02" w14:textId="4BABB048" w:rsidR="00C822D5" w:rsidRPr="00343F13" w:rsidRDefault="00C822D5" w:rsidP="004E0CF1">
      <w:pPr>
        <w:spacing w:after="0" w:line="340" w:lineRule="exact"/>
        <w:ind w:left="1416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W granicach sumy gwarancyjnej Ubezpieczyciel pokryje </w:t>
      </w:r>
      <w:r w:rsidRPr="00343F13">
        <w:rPr>
          <w:rFonts w:ascii="Arial" w:hAnsi="Arial" w:cs="Arial"/>
          <w:strike/>
        </w:rPr>
        <w:t xml:space="preserve">również </w:t>
      </w:r>
      <w:r w:rsidRPr="00343F13">
        <w:rPr>
          <w:rFonts w:ascii="Arial" w:hAnsi="Arial" w:cs="Arial"/>
        </w:rPr>
        <w:t>uzasadnione koszty ochrony prawnej poniesione przez Ubezpieczającego w związku ze zdarzeniem objętym ochroną ubezpieczeniową, w szczególności:</w:t>
      </w:r>
    </w:p>
    <w:p w14:paraId="520A0259" w14:textId="77777777" w:rsidR="004E0CF1" w:rsidRPr="00343F13" w:rsidRDefault="00C822D5" w:rsidP="00C822D5">
      <w:pPr>
        <w:numPr>
          <w:ilvl w:val="0"/>
          <w:numId w:val="3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lastRenderedPageBreak/>
        <w:t>wynagrodzenie adwokata lub radcy prawnego ustanowionego przez Ubezpieczającego, do wysokości nieprzekraczającej trzykrotności minimalnych stawek określonych w przepisach prawa;</w:t>
      </w:r>
    </w:p>
    <w:p w14:paraId="1A1015D0" w14:textId="77777777" w:rsidR="004E0CF1" w:rsidRPr="00343F13" w:rsidRDefault="00C822D5" w:rsidP="00C822D5">
      <w:pPr>
        <w:numPr>
          <w:ilvl w:val="0"/>
          <w:numId w:val="3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koszty postępowania sądowego, w tym wynagrodzenie biegłych i</w:t>
      </w:r>
      <w:r w:rsidR="004E0CF1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świadków powołanych przez sąd;</w:t>
      </w:r>
    </w:p>
    <w:p w14:paraId="4BDCAF62" w14:textId="77777777" w:rsidR="004E0CF1" w:rsidRPr="00343F13" w:rsidRDefault="00C822D5" w:rsidP="00C822D5">
      <w:pPr>
        <w:numPr>
          <w:ilvl w:val="0"/>
          <w:numId w:val="3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koszty zasądzone od Ubezpieczającego na rzecz strony przeciwnej na podstawie prawomocnego orzeczenia sądu;</w:t>
      </w:r>
    </w:p>
    <w:p w14:paraId="49D6C269" w14:textId="77777777" w:rsidR="004E0CF1" w:rsidRPr="00343F13" w:rsidRDefault="00C822D5" w:rsidP="00C822D5">
      <w:pPr>
        <w:numPr>
          <w:ilvl w:val="0"/>
          <w:numId w:val="3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koszty sporządzenia opinii ekspertów lub rzeczoznawców niezbędnych do ustalenia okoliczności zdarzenia lub obrony interesów Ubezpieczającego;</w:t>
      </w:r>
    </w:p>
    <w:p w14:paraId="0D2651F6" w14:textId="462D2A42" w:rsidR="00C822D5" w:rsidRPr="00343F13" w:rsidRDefault="00C822D5" w:rsidP="00C822D5">
      <w:pPr>
        <w:numPr>
          <w:ilvl w:val="0"/>
          <w:numId w:val="36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koszty tłumaczenia dokumentów wymaganych w toku postępowania.</w:t>
      </w:r>
    </w:p>
    <w:p w14:paraId="45B95735" w14:textId="3A876AFF" w:rsidR="00067599" w:rsidRPr="003A67A8" w:rsidRDefault="00067599" w:rsidP="003A67A8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3A67A8">
        <w:rPr>
          <w:rFonts w:ascii="Arial" w:hAnsi="Arial" w:cs="Arial"/>
        </w:rPr>
        <w:t>Zamawiający dopuszcza zastosowanie przez Wykonawcę innych klauzul standardowo stosowanych przez Wykonawcę, pod warunkiem że nie pozostają one w sprzeczności z postanowieniami niniejszego OPZ oraz nie powodują ograniczenia zakresu ochrony ubezpieczeniowej ani obniżenia wysokości należnego odszkodowania.</w:t>
      </w:r>
      <w:r w:rsidR="003A67A8" w:rsidRPr="003A67A8">
        <w:rPr>
          <w:rFonts w:ascii="Arial" w:hAnsi="Arial" w:cs="Arial"/>
        </w:rPr>
        <w:t xml:space="preserve"> </w:t>
      </w:r>
      <w:r w:rsidRPr="003A67A8">
        <w:rPr>
          <w:rFonts w:ascii="Arial" w:hAnsi="Arial" w:cs="Arial"/>
        </w:rPr>
        <w:t>W przypadku wystąpienia sprzeczności pomiędzy postanowieniami niniejszego OPZ, a</w:t>
      </w:r>
      <w:r w:rsidR="003A67A8" w:rsidRPr="003A67A8">
        <w:rPr>
          <w:rFonts w:ascii="Arial" w:hAnsi="Arial" w:cs="Arial"/>
        </w:rPr>
        <w:t> </w:t>
      </w:r>
      <w:r w:rsidRPr="003A67A8">
        <w:rPr>
          <w:rFonts w:ascii="Arial" w:hAnsi="Arial" w:cs="Arial"/>
        </w:rPr>
        <w:t>postanowieniami OWU lub klauzul stosowanych przez Wykonawcę, zastosowanie mają postanowienia korzystniejsze dla Zamawiającego.</w:t>
      </w:r>
    </w:p>
    <w:p w14:paraId="363B8EFD" w14:textId="1FE8C41E" w:rsidR="000A4395" w:rsidRPr="003A67A8" w:rsidRDefault="006E7529" w:rsidP="003A67A8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  <w:color w:val="FF0000"/>
        </w:rPr>
      </w:pPr>
      <w:r w:rsidRPr="003A67A8">
        <w:rPr>
          <w:rFonts w:ascii="Arial" w:hAnsi="Arial" w:cs="Arial"/>
        </w:rPr>
        <w:t>Wykonawca zobowiązany jest do dostarczenia na własny koszt polis ubezpieczeniowych lub innych dokumentów potwierdzających zawarcie umowy ubezpieczenia do siedziby Zamawiającego lub przesłania ich w formie elektronicznej (np. w postaci pliku PDF) na wskazany przez Zamawiającego adres e-mail, w terminie uzgodnionym przez Strony, nie później jednak niż do dnia rozpoczęcia okresu ubezpieczenia.</w:t>
      </w:r>
    </w:p>
    <w:p w14:paraId="6596EC4C" w14:textId="517B29FB" w:rsidR="006E7529" w:rsidRPr="00E8029C" w:rsidRDefault="006E7529" w:rsidP="003A67A8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E8029C">
        <w:rPr>
          <w:rFonts w:ascii="Arial" w:hAnsi="Arial" w:cs="Arial"/>
        </w:rPr>
        <w:t>Terytorialny zakres ochrony ubezpieczeniowej obejmuje wszystkie lokalizacje, w których Zamawiający prowadzi działalność lub posiada mienie. Ochrona ubezpieczeniowa obejmuje mienie niezależnie od miejsca jego użytkowania w ramach lokalizacji Zamawiającego oraz bez względu na to, w której lokalizacji zostało zgłoszone do ubezpieczenia.</w:t>
      </w:r>
    </w:p>
    <w:p w14:paraId="33934349" w14:textId="486C9B3B" w:rsidR="00FA056C" w:rsidRPr="00060E25" w:rsidRDefault="00A6767A" w:rsidP="00E8029C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E8029C">
        <w:rPr>
          <w:rFonts w:ascii="Arial" w:hAnsi="Arial" w:cs="Arial"/>
        </w:rPr>
        <w:t xml:space="preserve">Ubezpieczyciel zobowiązany jest do dokonania oględzin zgłoszonej szkody w terminie do 4 dni roboczych od dnia jej zgłoszenia. </w:t>
      </w:r>
      <w:r w:rsidR="00FA056C" w:rsidRPr="00E8029C">
        <w:rPr>
          <w:rStyle w:val="bzpyqfadein"/>
          <w:rFonts w:ascii="Arial" w:hAnsi="Arial" w:cs="Arial"/>
        </w:rPr>
        <w:t>W przypadku szkód, których szacunkowa wartość nie przekracza 5 000 zł brutto, Zamawiający może przystąpić do usunięcia skutków szkody bez oczekiwania na dokonanie oględzin przez Ubezpieczyciela, pod warunkiem sporządzenia dokumentacji szkody obejmującej w szczególności opis zdarzenia, dokumentację fotograficzną oraz zestawienie poniesionych kosztów.</w:t>
      </w:r>
      <w:r w:rsidR="00FA056C" w:rsidRPr="00E8029C">
        <w:rPr>
          <w:rFonts w:ascii="Arial" w:hAnsi="Arial" w:cs="Arial"/>
        </w:rPr>
        <w:t xml:space="preserve"> </w:t>
      </w:r>
      <w:r w:rsidR="00FA056C" w:rsidRPr="00E8029C">
        <w:rPr>
          <w:rStyle w:val="bzpyqfadein"/>
          <w:rFonts w:ascii="Arial" w:hAnsi="Arial" w:cs="Arial"/>
        </w:rPr>
        <w:t>Dokumentacja ta stanowi podstawę do ustalenia odpowiedzialności Ubezpieczyciela oraz wysokości odszkodowania.</w:t>
      </w:r>
      <w:r w:rsidR="003A67A8" w:rsidRPr="00E8029C">
        <w:rPr>
          <w:rFonts w:ascii="Arial" w:hAnsi="Arial" w:cs="Arial"/>
        </w:rPr>
        <w:t xml:space="preserve"> </w:t>
      </w:r>
      <w:r w:rsidR="0071226A" w:rsidRPr="00E8029C">
        <w:rPr>
          <w:rFonts w:ascii="Arial" w:hAnsi="Arial" w:cs="Arial"/>
        </w:rPr>
        <w:t xml:space="preserve">Brak dokonania oględzin w powyższym terminie nie </w:t>
      </w:r>
      <w:r w:rsidR="0071226A" w:rsidRPr="00060E25">
        <w:rPr>
          <w:rFonts w:ascii="Arial" w:hAnsi="Arial" w:cs="Arial"/>
        </w:rPr>
        <w:t>może stanowić podstawy do odmowy wypłaty odszkodowania.</w:t>
      </w:r>
    </w:p>
    <w:p w14:paraId="7B267B86" w14:textId="087F19CA" w:rsidR="009E3ED4" w:rsidRPr="00060E25" w:rsidRDefault="00482F92" w:rsidP="00060E25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060E25">
        <w:rPr>
          <w:rFonts w:ascii="Arial" w:hAnsi="Arial" w:cs="Arial"/>
        </w:rPr>
        <w:t xml:space="preserve">Ubezpieczenie mienia od wszystkich </w:t>
      </w:r>
      <w:proofErr w:type="spellStart"/>
      <w:r w:rsidRPr="00060E25">
        <w:rPr>
          <w:rFonts w:ascii="Arial" w:hAnsi="Arial" w:cs="Arial"/>
        </w:rPr>
        <w:t>ryzyk</w:t>
      </w:r>
      <w:proofErr w:type="spellEnd"/>
      <w:r w:rsidRPr="00060E25">
        <w:rPr>
          <w:rFonts w:ascii="Arial" w:hAnsi="Arial" w:cs="Arial"/>
        </w:rPr>
        <w:t xml:space="preserve"> obejmuje cały majątek Zamawiającego zgłoszony do ubezpieczenia, w szczególności:</w:t>
      </w:r>
    </w:p>
    <w:p w14:paraId="365CD479" w14:textId="0B1BB750" w:rsidR="00482F92" w:rsidRPr="00060E25" w:rsidRDefault="00482F92" w:rsidP="009E3ED4">
      <w:pPr>
        <w:numPr>
          <w:ilvl w:val="0"/>
          <w:numId w:val="37"/>
        </w:numPr>
        <w:spacing w:after="0" w:line="340" w:lineRule="exact"/>
        <w:jc w:val="both"/>
        <w:rPr>
          <w:rFonts w:ascii="Arial" w:hAnsi="Arial" w:cs="Arial"/>
        </w:rPr>
      </w:pPr>
      <w:r w:rsidRPr="00060E25">
        <w:rPr>
          <w:rFonts w:ascii="Arial" w:hAnsi="Arial" w:cs="Arial"/>
        </w:rPr>
        <w:lastRenderedPageBreak/>
        <w:t>budynki i budowle wraz z elementami zewnętrznymi (np. rynny, rury spustowe, instalacje odgromowe), a także wszelkie instalacje i urządzenia techniczne stanowiące ich wyposażenie, w tym m.in. instalacje elektryczne, wodno-kanalizacyjne, centralnego ogrzewania, systemy alarmowe, systemy monitoringu, domofony oraz inne instalacje techniczne;</w:t>
      </w:r>
    </w:p>
    <w:p w14:paraId="3C61D28B" w14:textId="77777777" w:rsidR="009E3ED4" w:rsidRPr="00060E25" w:rsidRDefault="00482F92" w:rsidP="00482F92">
      <w:pPr>
        <w:numPr>
          <w:ilvl w:val="0"/>
          <w:numId w:val="37"/>
        </w:numPr>
        <w:spacing w:after="0" w:line="340" w:lineRule="exact"/>
        <w:jc w:val="both"/>
        <w:rPr>
          <w:rFonts w:ascii="Arial" w:hAnsi="Arial" w:cs="Arial"/>
        </w:rPr>
      </w:pPr>
      <w:r w:rsidRPr="00060E25">
        <w:rPr>
          <w:rFonts w:ascii="Arial" w:hAnsi="Arial" w:cs="Arial"/>
        </w:rPr>
        <w:t>gotówkę przechowywaną w kasie oraz transportowaną, w granicach limitów określonych w umowie ubezpieczenia;</w:t>
      </w:r>
    </w:p>
    <w:p w14:paraId="501D480E" w14:textId="77777777" w:rsidR="009E3ED4" w:rsidRPr="00060E25" w:rsidRDefault="00482F92" w:rsidP="00482F92">
      <w:pPr>
        <w:numPr>
          <w:ilvl w:val="0"/>
          <w:numId w:val="37"/>
        </w:numPr>
        <w:spacing w:after="0" w:line="340" w:lineRule="exact"/>
        <w:jc w:val="both"/>
        <w:rPr>
          <w:rFonts w:ascii="Arial" w:hAnsi="Arial" w:cs="Arial"/>
        </w:rPr>
      </w:pPr>
      <w:r w:rsidRPr="00060E25">
        <w:rPr>
          <w:rFonts w:ascii="Arial" w:hAnsi="Arial" w:cs="Arial"/>
        </w:rPr>
        <w:t xml:space="preserve">środki trwałe oraz wyposażenie biur, w tym w szczególności meble biurowe, urządzenia wielofunkcyjne, drukarki, centrale telefoniczne, sprzęt RTV i AGD oraz inny sprzęt elektroniczny nieobjęty ubezpieczeniem sprzętu elektronicznego od wszystkich </w:t>
      </w:r>
      <w:proofErr w:type="spellStart"/>
      <w:r w:rsidRPr="00060E25">
        <w:rPr>
          <w:rFonts w:ascii="Arial" w:hAnsi="Arial" w:cs="Arial"/>
        </w:rPr>
        <w:t>ryzyk</w:t>
      </w:r>
      <w:proofErr w:type="spellEnd"/>
      <w:r w:rsidRPr="00060E25">
        <w:rPr>
          <w:rFonts w:ascii="Arial" w:hAnsi="Arial" w:cs="Arial"/>
        </w:rPr>
        <w:t>;</w:t>
      </w:r>
    </w:p>
    <w:p w14:paraId="6A373B50" w14:textId="77777777" w:rsidR="009E3ED4" w:rsidRPr="00060E25" w:rsidRDefault="00482F92" w:rsidP="00482F92">
      <w:pPr>
        <w:numPr>
          <w:ilvl w:val="0"/>
          <w:numId w:val="37"/>
        </w:numPr>
        <w:spacing w:after="0" w:line="340" w:lineRule="exact"/>
        <w:jc w:val="both"/>
        <w:rPr>
          <w:rFonts w:ascii="Arial" w:hAnsi="Arial" w:cs="Arial"/>
        </w:rPr>
      </w:pPr>
      <w:r w:rsidRPr="00060E25">
        <w:rPr>
          <w:rFonts w:ascii="Arial" w:hAnsi="Arial" w:cs="Arial"/>
        </w:rPr>
        <w:t>nakłady inwestycyjne, rozumiane jako udokumentowane nakłady poniesione na remonty, adaptację lub modernizację pomieszczeń użytkowanych przez Zamawiającego</w:t>
      </w:r>
      <w:r w:rsidR="009E3ED4" w:rsidRPr="00060E25">
        <w:rPr>
          <w:rFonts w:ascii="Arial" w:hAnsi="Arial" w:cs="Arial"/>
        </w:rPr>
        <w:t>;</w:t>
      </w:r>
    </w:p>
    <w:p w14:paraId="0FC474A5" w14:textId="259B366B" w:rsidR="003C0A50" w:rsidRPr="00060E25" w:rsidRDefault="00482F92" w:rsidP="003C0A50">
      <w:pPr>
        <w:numPr>
          <w:ilvl w:val="0"/>
          <w:numId w:val="37"/>
        </w:numPr>
        <w:spacing w:after="0" w:line="340" w:lineRule="exact"/>
        <w:jc w:val="both"/>
        <w:rPr>
          <w:rFonts w:ascii="Arial" w:hAnsi="Arial" w:cs="Arial"/>
        </w:rPr>
      </w:pPr>
      <w:r w:rsidRPr="00060E25">
        <w:rPr>
          <w:rFonts w:ascii="Arial" w:hAnsi="Arial" w:cs="Arial"/>
        </w:rPr>
        <w:t xml:space="preserve">mienie pracowników, rozumiane jako rzeczy osobiste pracowników znajdujące się w miejscu pracy </w:t>
      </w:r>
      <w:r w:rsidR="003C0A50" w:rsidRPr="00060E25">
        <w:rPr>
          <w:rFonts w:ascii="Arial" w:hAnsi="Arial" w:cs="Arial"/>
        </w:rPr>
        <w:t xml:space="preserve">lub w miejscu wykonywania czynności służbowych </w:t>
      </w:r>
      <w:r w:rsidRPr="00060E25">
        <w:rPr>
          <w:rFonts w:ascii="Arial" w:hAnsi="Arial" w:cs="Arial"/>
        </w:rPr>
        <w:t>w</w:t>
      </w:r>
      <w:r w:rsidR="003C0A50" w:rsidRPr="00060E25">
        <w:rPr>
          <w:rFonts w:ascii="Arial" w:hAnsi="Arial" w:cs="Arial"/>
        </w:rPr>
        <w:t> </w:t>
      </w:r>
      <w:r w:rsidRPr="00060E25">
        <w:rPr>
          <w:rFonts w:ascii="Arial" w:hAnsi="Arial" w:cs="Arial"/>
        </w:rPr>
        <w:t>związku z wykonywaniem obowiązków służbowych.</w:t>
      </w:r>
    </w:p>
    <w:p w14:paraId="5EB99EB4" w14:textId="6C32617C" w:rsidR="00690ABE" w:rsidRPr="009E7AEA" w:rsidRDefault="00690ABE" w:rsidP="009E7AEA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9E7AEA">
        <w:rPr>
          <w:rFonts w:ascii="Arial" w:hAnsi="Arial" w:cs="Arial"/>
        </w:rPr>
        <w:t xml:space="preserve">Ubezpieczenie mienia od wszystkich </w:t>
      </w:r>
      <w:proofErr w:type="spellStart"/>
      <w:r w:rsidRPr="009E7AEA">
        <w:rPr>
          <w:rFonts w:ascii="Arial" w:hAnsi="Arial" w:cs="Arial"/>
        </w:rPr>
        <w:t>ryzyk</w:t>
      </w:r>
      <w:proofErr w:type="spellEnd"/>
      <w:r w:rsidRPr="009E7AEA">
        <w:rPr>
          <w:rFonts w:ascii="Arial" w:hAnsi="Arial" w:cs="Arial"/>
        </w:rPr>
        <w:t xml:space="preserve"> (w formule </w:t>
      </w:r>
      <w:proofErr w:type="spellStart"/>
      <w:r w:rsidRPr="009E7AEA">
        <w:rPr>
          <w:rFonts w:ascii="Arial" w:hAnsi="Arial" w:cs="Arial"/>
        </w:rPr>
        <w:t>all</w:t>
      </w:r>
      <w:proofErr w:type="spellEnd"/>
      <w:r w:rsidRPr="009E7AEA">
        <w:rPr>
          <w:rFonts w:ascii="Arial" w:hAnsi="Arial" w:cs="Arial"/>
        </w:rPr>
        <w:t xml:space="preserve"> </w:t>
      </w:r>
      <w:proofErr w:type="spellStart"/>
      <w:r w:rsidRPr="009E7AEA">
        <w:rPr>
          <w:rFonts w:ascii="Arial" w:hAnsi="Arial" w:cs="Arial"/>
        </w:rPr>
        <w:t>risks</w:t>
      </w:r>
      <w:proofErr w:type="spellEnd"/>
      <w:r w:rsidRPr="009E7AEA">
        <w:rPr>
          <w:rFonts w:ascii="Arial" w:hAnsi="Arial" w:cs="Arial"/>
        </w:rPr>
        <w:t>) obejmuje szkody polegające na utracie, zniszczeniu lub uszkodzeniu ubezpieczonego mienia powstałe wskutek nagłych, nieprzewidzianych i niezależnych od woli Ubezpieczającego zdarzeń losowych, o ile nie zostały one wyłączone w ogólnych warunkach ubezpieczenia.</w:t>
      </w:r>
      <w:r w:rsidR="003C0A50" w:rsidRPr="009E7AEA">
        <w:rPr>
          <w:rFonts w:ascii="Arial" w:hAnsi="Arial" w:cs="Arial"/>
        </w:rPr>
        <w:t xml:space="preserve"> </w:t>
      </w:r>
    </w:p>
    <w:p w14:paraId="32262E8D" w14:textId="77777777" w:rsidR="00690ABE" w:rsidRPr="009E7AEA" w:rsidRDefault="00690ABE" w:rsidP="00690ABE">
      <w:pPr>
        <w:spacing w:after="0" w:line="340" w:lineRule="exact"/>
        <w:ind w:left="720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W szczególności ochrona obejmuje szkody powstałe wskutek:</w:t>
      </w:r>
    </w:p>
    <w:p w14:paraId="34328921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pożaru, uderzenia pioruna, wybuchu oraz upadku statku powietrznego,</w:t>
      </w:r>
    </w:p>
    <w:p w14:paraId="224E867E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działania huraganu, gradu, deszczu nawalnego, powodzi,</w:t>
      </w:r>
    </w:p>
    <w:p w14:paraId="7AF3F86D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zalania, w tym spowodowanego awarią instalacji wodno-kanalizacyjnych, centralnego ogrzewania lub innych instalacji technicznych,</w:t>
      </w:r>
    </w:p>
    <w:p w14:paraId="204C4651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cofnięcia się cieczy w instalacji kanalizacyjnej,</w:t>
      </w:r>
    </w:p>
    <w:p w14:paraId="51F7DAE5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działania śniegu, lodu, dymu oraz sadzy,</w:t>
      </w:r>
    </w:p>
    <w:p w14:paraId="2A147E70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zapadania się lub osuwania ziemi,</w:t>
      </w:r>
    </w:p>
    <w:p w14:paraId="1B1200B0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uderzenia pojazdu,</w:t>
      </w:r>
    </w:p>
    <w:p w14:paraId="2326CB1D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upadku drzew, budowli lub innych obiektów,</w:t>
      </w:r>
    </w:p>
    <w:p w14:paraId="1EBB8CBC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kradzieży z włamaniem oraz rabunku,</w:t>
      </w:r>
    </w:p>
    <w:p w14:paraId="5A8B3AF5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kradzieży zwykłej – do wysokości limitów określonych w umowie,</w:t>
      </w:r>
    </w:p>
    <w:p w14:paraId="75B6AEE5" w14:textId="77777777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wandalizmu oraz dewastacji, w tym graffiti,</w:t>
      </w:r>
    </w:p>
    <w:p w14:paraId="3E7A81FE" w14:textId="65196F70" w:rsidR="00690ABE" w:rsidRPr="009E7AEA" w:rsidRDefault="00690ABE" w:rsidP="00690ABE">
      <w:pPr>
        <w:numPr>
          <w:ilvl w:val="0"/>
          <w:numId w:val="38"/>
        </w:numPr>
        <w:spacing w:after="0" w:line="340" w:lineRule="exact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stłuczenia szyb i innych elementów szklanych stanowiących wyposażenie budynków.</w:t>
      </w:r>
    </w:p>
    <w:p w14:paraId="5EA39954" w14:textId="6852F6A5" w:rsidR="003C0A50" w:rsidRPr="009E7AEA" w:rsidRDefault="00690ABE" w:rsidP="00574B88">
      <w:pPr>
        <w:spacing w:after="0" w:line="340" w:lineRule="exact"/>
        <w:ind w:left="720"/>
        <w:jc w:val="both"/>
        <w:rPr>
          <w:rFonts w:ascii="Arial" w:hAnsi="Arial" w:cs="Arial"/>
        </w:rPr>
      </w:pPr>
      <w:r w:rsidRPr="009E7AEA">
        <w:rPr>
          <w:rFonts w:ascii="Arial" w:hAnsi="Arial" w:cs="Arial"/>
        </w:rPr>
        <w:t>Ochrona ubezpieczeniowa obejmuje również koszty akcji ratowniczej, podjętej w celu zapobieżenia powstaniu szkody lub zmniejszenia jej rozmiarów.</w:t>
      </w:r>
      <w:r w:rsidR="00574B88">
        <w:rPr>
          <w:rFonts w:ascii="Arial" w:hAnsi="Arial" w:cs="Arial"/>
        </w:rPr>
        <w:t xml:space="preserve"> </w:t>
      </w:r>
      <w:r w:rsidR="003C0A50" w:rsidRPr="009E7AEA">
        <w:rPr>
          <w:rFonts w:ascii="Arial" w:hAnsi="Arial" w:cs="Arial"/>
        </w:rPr>
        <w:t>Ochrona ubezpieczeniowa obejmuje również szkody powstałe wskutek nieumyślnego działania lub zaniechania pracowników Zamawiającego.</w:t>
      </w:r>
    </w:p>
    <w:p w14:paraId="7AC8DD9D" w14:textId="746E973A" w:rsidR="00DF7E3B" w:rsidRPr="00CB6BE0" w:rsidRDefault="00DF7E3B" w:rsidP="00CB6BE0">
      <w:pPr>
        <w:numPr>
          <w:ilvl w:val="0"/>
          <w:numId w:val="3"/>
        </w:numPr>
        <w:spacing w:after="0" w:line="340" w:lineRule="exact"/>
        <w:jc w:val="both"/>
        <w:rPr>
          <w:rStyle w:val="bzpyqfadein"/>
          <w:rFonts w:ascii="Arial" w:hAnsi="Arial" w:cs="Arial"/>
          <w:strike/>
        </w:rPr>
      </w:pPr>
      <w:r w:rsidRPr="00CB6BE0">
        <w:rPr>
          <w:rStyle w:val="bzpyqfadein"/>
          <w:rFonts w:ascii="Arial" w:hAnsi="Arial" w:cs="Arial"/>
        </w:rPr>
        <w:t>Ochrona ubezpieczeniowa obejmuje również mienie:</w:t>
      </w:r>
    </w:p>
    <w:p w14:paraId="47917D53" w14:textId="4F007346" w:rsidR="00DF7E3B" w:rsidRPr="00CB6BE0" w:rsidRDefault="00DF7E3B" w:rsidP="00DF7E3B">
      <w:pPr>
        <w:numPr>
          <w:ilvl w:val="0"/>
          <w:numId w:val="40"/>
        </w:numPr>
        <w:spacing w:after="0" w:line="340" w:lineRule="exact"/>
        <w:jc w:val="both"/>
        <w:rPr>
          <w:rStyle w:val="bzpyqfadein"/>
          <w:rFonts w:ascii="Arial" w:hAnsi="Arial" w:cs="Arial"/>
        </w:rPr>
      </w:pPr>
      <w:r w:rsidRPr="00CB6BE0">
        <w:rPr>
          <w:rStyle w:val="bzpyqfadein"/>
          <w:rFonts w:ascii="Arial" w:hAnsi="Arial" w:cs="Arial"/>
        </w:rPr>
        <w:lastRenderedPageBreak/>
        <w:t>podczas prowadzenia drobnych prac remontowych lub modernizacyjnych w miejscu ubezpieczenia, które nie wymagają pozwolenia na budowę;</w:t>
      </w:r>
    </w:p>
    <w:p w14:paraId="324F6780" w14:textId="62124E15" w:rsidR="00DF7E3B" w:rsidRPr="00CB6BE0" w:rsidRDefault="00DF7E3B" w:rsidP="00DF7E3B">
      <w:pPr>
        <w:numPr>
          <w:ilvl w:val="0"/>
          <w:numId w:val="40"/>
        </w:numPr>
        <w:spacing w:after="0" w:line="340" w:lineRule="exact"/>
        <w:jc w:val="both"/>
        <w:rPr>
          <w:rStyle w:val="bzpyqfadein"/>
          <w:rFonts w:ascii="Arial" w:hAnsi="Arial" w:cs="Arial"/>
        </w:rPr>
      </w:pPr>
      <w:r w:rsidRPr="00CB6BE0">
        <w:rPr>
          <w:rStyle w:val="bzpyqfadein"/>
          <w:rFonts w:ascii="Arial" w:hAnsi="Arial" w:cs="Arial"/>
        </w:rPr>
        <w:t>w okresie czasowego wyłączenia z eksploatacji, nie dłużej niż przez okres 12</w:t>
      </w:r>
      <w:r w:rsidR="003D000F">
        <w:rPr>
          <w:rStyle w:val="bzpyqfadein"/>
          <w:rFonts w:ascii="Arial" w:hAnsi="Arial" w:cs="Arial"/>
        </w:rPr>
        <w:t> </w:t>
      </w:r>
      <w:r w:rsidRPr="00CB6BE0">
        <w:rPr>
          <w:rStyle w:val="bzpyqfadein"/>
          <w:rFonts w:ascii="Arial" w:hAnsi="Arial" w:cs="Arial"/>
        </w:rPr>
        <w:t>miesięcy;</w:t>
      </w:r>
    </w:p>
    <w:p w14:paraId="71DB3E06" w14:textId="3C4CBA1A" w:rsidR="00DF7E3B" w:rsidRPr="00CB6BE0" w:rsidRDefault="00DF7E3B" w:rsidP="00DF7E3B">
      <w:pPr>
        <w:numPr>
          <w:ilvl w:val="0"/>
          <w:numId w:val="40"/>
        </w:numPr>
        <w:spacing w:after="0" w:line="340" w:lineRule="exact"/>
        <w:jc w:val="both"/>
        <w:rPr>
          <w:rFonts w:ascii="Arial" w:hAnsi="Arial" w:cs="Arial"/>
        </w:rPr>
      </w:pPr>
      <w:r w:rsidRPr="00CB6BE0">
        <w:rPr>
          <w:rStyle w:val="bzpyqfadein"/>
          <w:rFonts w:ascii="Arial" w:hAnsi="Arial" w:cs="Arial"/>
        </w:rPr>
        <w:t>podczas przemieszczania pomiędzy lokalizacjami Zamawiającego, pod warunkiem że mienie znajduje się pod nadzorem Zamawiającego.</w:t>
      </w:r>
    </w:p>
    <w:p w14:paraId="21B53223" w14:textId="2D7CB5CF" w:rsidR="00E46309" w:rsidRPr="003D000F" w:rsidRDefault="001079D0" w:rsidP="001079D0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3D000F">
        <w:rPr>
          <w:rFonts w:ascii="Arial" w:hAnsi="Arial" w:cs="Arial"/>
        </w:rPr>
        <w:t>Wartość mienia przyjęta do ubezpieczenia została ustalona według następujących zasad:</w:t>
      </w:r>
    </w:p>
    <w:p w14:paraId="3F5137FD" w14:textId="01BECF42" w:rsidR="003F4984" w:rsidRPr="003D000F" w:rsidRDefault="000A4395" w:rsidP="00421547">
      <w:pPr>
        <w:numPr>
          <w:ilvl w:val="0"/>
          <w:numId w:val="19"/>
        </w:numPr>
        <w:spacing w:after="0" w:line="340" w:lineRule="exact"/>
        <w:jc w:val="both"/>
        <w:rPr>
          <w:rFonts w:ascii="Arial" w:hAnsi="Arial" w:cs="Arial"/>
        </w:rPr>
      </w:pPr>
      <w:r w:rsidRPr="003D000F">
        <w:rPr>
          <w:rFonts w:ascii="Arial" w:hAnsi="Arial" w:cs="Arial"/>
        </w:rPr>
        <w:t xml:space="preserve">dla mienia zakupionego w okresie </w:t>
      </w:r>
      <w:r w:rsidR="004B63E5" w:rsidRPr="003D000F">
        <w:rPr>
          <w:rFonts w:ascii="Arial" w:hAnsi="Arial" w:cs="Arial"/>
        </w:rPr>
        <w:t>do 12 miesięcy</w:t>
      </w:r>
      <w:r w:rsidRPr="003D000F">
        <w:rPr>
          <w:rFonts w:ascii="Arial" w:hAnsi="Arial" w:cs="Arial"/>
        </w:rPr>
        <w:t xml:space="preserve"> poprzedzających dzień </w:t>
      </w:r>
      <w:r w:rsidR="00026E2C" w:rsidRPr="003D000F">
        <w:rPr>
          <w:rFonts w:ascii="Arial" w:hAnsi="Arial" w:cs="Arial"/>
        </w:rPr>
        <w:t>ustalenia sumy ubezpieczenia</w:t>
      </w:r>
      <w:r w:rsidRPr="003D000F">
        <w:rPr>
          <w:rFonts w:ascii="Arial" w:hAnsi="Arial" w:cs="Arial"/>
        </w:rPr>
        <w:t xml:space="preserve"> </w:t>
      </w:r>
      <w:r w:rsidR="001079D0" w:rsidRPr="003D000F">
        <w:rPr>
          <w:rFonts w:ascii="Arial" w:hAnsi="Arial" w:cs="Arial"/>
        </w:rPr>
        <w:t xml:space="preserve">przyjmuje się </w:t>
      </w:r>
      <w:r w:rsidRPr="003D000F">
        <w:rPr>
          <w:rFonts w:ascii="Arial" w:hAnsi="Arial" w:cs="Arial"/>
        </w:rPr>
        <w:t>wartość wynikając</w:t>
      </w:r>
      <w:r w:rsidR="00DB57CB" w:rsidRPr="003D000F">
        <w:rPr>
          <w:rFonts w:ascii="Arial" w:hAnsi="Arial" w:cs="Arial"/>
        </w:rPr>
        <w:t>ą</w:t>
      </w:r>
      <w:r w:rsidRPr="003D000F">
        <w:rPr>
          <w:rFonts w:ascii="Arial" w:hAnsi="Arial" w:cs="Arial"/>
        </w:rPr>
        <w:t xml:space="preserve"> z</w:t>
      </w:r>
      <w:r w:rsidR="001079D0" w:rsidRPr="003D000F">
        <w:rPr>
          <w:rFonts w:ascii="Arial" w:hAnsi="Arial" w:cs="Arial"/>
        </w:rPr>
        <w:t> </w:t>
      </w:r>
      <w:r w:rsidRPr="003D000F">
        <w:rPr>
          <w:rFonts w:ascii="Arial" w:hAnsi="Arial" w:cs="Arial"/>
        </w:rPr>
        <w:t xml:space="preserve">faktury </w:t>
      </w:r>
      <w:r w:rsidR="001079D0" w:rsidRPr="003D000F">
        <w:rPr>
          <w:rFonts w:ascii="Arial" w:hAnsi="Arial" w:cs="Arial"/>
        </w:rPr>
        <w:t xml:space="preserve">zakupu </w:t>
      </w:r>
      <w:r w:rsidRPr="003D000F">
        <w:rPr>
          <w:rFonts w:ascii="Arial" w:hAnsi="Arial" w:cs="Arial"/>
        </w:rPr>
        <w:t>(brutto)</w:t>
      </w:r>
      <w:r w:rsidR="003F4984" w:rsidRPr="003D000F">
        <w:rPr>
          <w:rFonts w:ascii="Arial" w:hAnsi="Arial" w:cs="Arial"/>
        </w:rPr>
        <w:t>;</w:t>
      </w:r>
    </w:p>
    <w:p w14:paraId="29DDC57F" w14:textId="61A7BF07" w:rsidR="003F4984" w:rsidRPr="003D000F" w:rsidRDefault="000A4395" w:rsidP="00421547">
      <w:pPr>
        <w:numPr>
          <w:ilvl w:val="0"/>
          <w:numId w:val="19"/>
        </w:numPr>
        <w:spacing w:after="0" w:line="340" w:lineRule="exact"/>
        <w:jc w:val="both"/>
        <w:rPr>
          <w:rFonts w:ascii="Arial" w:hAnsi="Arial" w:cs="Arial"/>
        </w:rPr>
      </w:pPr>
      <w:r w:rsidRPr="003D000F">
        <w:rPr>
          <w:rFonts w:ascii="Arial" w:hAnsi="Arial" w:cs="Arial"/>
        </w:rPr>
        <w:t xml:space="preserve">dla pozostałego mienia </w:t>
      </w:r>
      <w:r w:rsidR="001079D0" w:rsidRPr="003D000F">
        <w:rPr>
          <w:rFonts w:ascii="Arial" w:hAnsi="Arial" w:cs="Arial"/>
        </w:rPr>
        <w:t xml:space="preserve">przyjmuje się </w:t>
      </w:r>
      <w:r w:rsidRPr="003D000F">
        <w:rPr>
          <w:rFonts w:ascii="Arial" w:hAnsi="Arial" w:cs="Arial"/>
        </w:rPr>
        <w:t>wartość rynkową, którą uzna</w:t>
      </w:r>
      <w:r w:rsidR="003F4984" w:rsidRPr="003D000F">
        <w:rPr>
          <w:rFonts w:ascii="Arial" w:hAnsi="Arial" w:cs="Arial"/>
        </w:rPr>
        <w:t>je się za wartość odtworzeniową;</w:t>
      </w:r>
    </w:p>
    <w:p w14:paraId="4F4C9BE1" w14:textId="069DD2A4" w:rsidR="001079D0" w:rsidRPr="003D000F" w:rsidRDefault="001079D0" w:rsidP="00527F01">
      <w:pPr>
        <w:numPr>
          <w:ilvl w:val="0"/>
          <w:numId w:val="19"/>
        </w:numPr>
        <w:spacing w:after="0" w:line="340" w:lineRule="exact"/>
        <w:jc w:val="both"/>
        <w:rPr>
          <w:rFonts w:ascii="Arial" w:hAnsi="Arial" w:cs="Arial"/>
          <w:strike/>
        </w:rPr>
      </w:pPr>
      <w:r w:rsidRPr="003D000F">
        <w:rPr>
          <w:rFonts w:ascii="Arial" w:hAnsi="Arial" w:cs="Arial"/>
        </w:rPr>
        <w:t>Ubezpieczyciel akceptuje sposób ustalenia wartości mienia przyjęty przez Zamawiającego i nie będzie kwestionował przyjętych sum ubezpieczenia przy ustalaniu wysokości odszkodowania, z zastrzeżeniem postanowień dotyczących zasady proporcji wynikających z umowy ubezpieczenia;</w:t>
      </w:r>
    </w:p>
    <w:p w14:paraId="6D0146EF" w14:textId="7B585E0E" w:rsidR="00163010" w:rsidRPr="00CF7B6E" w:rsidRDefault="000A4395" w:rsidP="00163010">
      <w:pPr>
        <w:numPr>
          <w:ilvl w:val="0"/>
          <w:numId w:val="19"/>
        </w:numPr>
        <w:spacing w:after="0" w:line="340" w:lineRule="exact"/>
        <w:jc w:val="both"/>
        <w:rPr>
          <w:rFonts w:ascii="Arial" w:hAnsi="Arial" w:cs="Arial"/>
        </w:rPr>
      </w:pPr>
      <w:r w:rsidRPr="003F4984">
        <w:rPr>
          <w:rFonts w:ascii="Arial" w:hAnsi="Arial" w:cs="Arial"/>
        </w:rPr>
        <w:t xml:space="preserve">w odniesieniu </w:t>
      </w:r>
      <w:r w:rsidRPr="003D000F">
        <w:rPr>
          <w:rFonts w:ascii="Arial" w:hAnsi="Arial" w:cs="Arial"/>
        </w:rPr>
        <w:t>od ubezpieczenia nakładów inwestycyjnych, mienia pracowniczego oraz szyb od stłuczenia, ryzyka zalania przez nieszczelności dachowe, okien</w:t>
      </w:r>
      <w:r w:rsidR="003F4984" w:rsidRPr="003D000F">
        <w:rPr>
          <w:rFonts w:ascii="Arial" w:hAnsi="Arial" w:cs="Arial"/>
        </w:rPr>
        <w:t>ne, drzwiowe, ryzyka kradzieży zwykłej, kradzieży z </w:t>
      </w:r>
      <w:r w:rsidRPr="003D000F">
        <w:rPr>
          <w:rFonts w:ascii="Arial" w:hAnsi="Arial" w:cs="Arial"/>
        </w:rPr>
        <w:t xml:space="preserve">włamaniem oraz rabunku i wandalizmu, ochrony podczas transportu mienia </w:t>
      </w:r>
      <w:r w:rsidR="009F555C" w:rsidRPr="003D000F">
        <w:rPr>
          <w:rFonts w:ascii="Arial" w:hAnsi="Arial" w:cs="Arial"/>
        </w:rPr>
        <w:t>ochrona udzielana jest w systemie na pierwsze ryzyko, do wysokości limitów określonych w umowie ubezpieczenia.</w:t>
      </w:r>
    </w:p>
    <w:p w14:paraId="459C2799" w14:textId="2690FC5E" w:rsidR="00B706F2" w:rsidRPr="003D000F" w:rsidRDefault="009F555C" w:rsidP="009F555C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3D000F">
        <w:rPr>
          <w:rFonts w:ascii="Arial" w:hAnsi="Arial" w:cs="Arial"/>
        </w:rPr>
        <w:t xml:space="preserve">Zamawiający przewiduje objęcie ubezpieczeniem sprzętu elektronicznego będącego w ewidencji środków trwałych lub wyposażenia Zamawiającego. W przypadku sprzętu elektronicznego, którego wiek przekracza 5 lat od daty zakupu, Zamawiający dopuszcza jego objęcie ubezpieczeniem według wartości </w:t>
      </w:r>
      <w:r w:rsidR="00FD1820" w:rsidRPr="003D000F">
        <w:rPr>
          <w:rFonts w:ascii="Arial" w:hAnsi="Arial" w:cs="Arial"/>
        </w:rPr>
        <w:t>rynkowej</w:t>
      </w:r>
      <w:r w:rsidRPr="003D000F">
        <w:rPr>
          <w:rFonts w:ascii="Arial" w:hAnsi="Arial" w:cs="Arial"/>
        </w:rPr>
        <w:t xml:space="preserve"> brutto.</w:t>
      </w:r>
    </w:p>
    <w:p w14:paraId="200DA593" w14:textId="1914D386" w:rsidR="008672FB" w:rsidRPr="00B31F34" w:rsidRDefault="008672FB" w:rsidP="00B31F34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B31F34">
        <w:rPr>
          <w:rFonts w:ascii="Arial" w:hAnsi="Arial" w:cs="Arial"/>
        </w:rPr>
        <w:t xml:space="preserve">Ubezpieczenie sprzętu elektronicznego prowadzone jest w formule od wszystkich </w:t>
      </w:r>
      <w:proofErr w:type="spellStart"/>
      <w:r w:rsidRPr="00B31F34">
        <w:rPr>
          <w:rFonts w:ascii="Arial" w:hAnsi="Arial" w:cs="Arial"/>
        </w:rPr>
        <w:t>ryzyk</w:t>
      </w:r>
      <w:proofErr w:type="spellEnd"/>
      <w:r w:rsidRPr="00B31F34">
        <w:rPr>
          <w:rFonts w:ascii="Arial" w:hAnsi="Arial" w:cs="Arial"/>
        </w:rPr>
        <w:t xml:space="preserve"> (</w:t>
      </w:r>
      <w:proofErr w:type="spellStart"/>
      <w:r w:rsidRPr="00B31F34">
        <w:rPr>
          <w:rFonts w:ascii="Arial" w:hAnsi="Arial" w:cs="Arial"/>
        </w:rPr>
        <w:t>all</w:t>
      </w:r>
      <w:proofErr w:type="spellEnd"/>
      <w:r w:rsidRPr="00B31F34">
        <w:rPr>
          <w:rFonts w:ascii="Arial" w:hAnsi="Arial" w:cs="Arial"/>
        </w:rPr>
        <w:t xml:space="preserve"> </w:t>
      </w:r>
      <w:proofErr w:type="spellStart"/>
      <w:r w:rsidRPr="00B31F34">
        <w:rPr>
          <w:rFonts w:ascii="Arial" w:hAnsi="Arial" w:cs="Arial"/>
        </w:rPr>
        <w:t>risks</w:t>
      </w:r>
      <w:proofErr w:type="spellEnd"/>
      <w:r w:rsidRPr="00B31F34">
        <w:rPr>
          <w:rFonts w:ascii="Arial" w:hAnsi="Arial" w:cs="Arial"/>
        </w:rPr>
        <w:t>) i obejmuje szkody materialne polegające na utracie, zniszczeniu lub uszkodzeniu ubezpieczonego sprzętu elektronicznego powstałe wskutek nagłych, nieprzewidzianych i niezależnych od woli Ubezpieczającego zdarzeń losowych, o ile nie zostały one wyłączone w OWU Wykonawcy.</w:t>
      </w:r>
    </w:p>
    <w:p w14:paraId="3A01917F" w14:textId="173AA5DB" w:rsidR="008672FB" w:rsidRPr="00B31F34" w:rsidRDefault="008672FB" w:rsidP="008672FB">
      <w:pPr>
        <w:spacing w:after="0" w:line="340" w:lineRule="exact"/>
        <w:ind w:left="720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W szczególności ochrona obejmuje szkody powstałe wskutek:</w:t>
      </w:r>
    </w:p>
    <w:p w14:paraId="591BE70F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pożaru, uderzenia pioruna, wybuchu oraz upadku statku powietrznego,</w:t>
      </w:r>
    </w:p>
    <w:p w14:paraId="0B72910F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działania czynników elektrycznych, w tym zwarcia, przepięcia oraz zmian parametrów prądu elektrycznego,</w:t>
      </w:r>
    </w:p>
    <w:p w14:paraId="6BABE336" w14:textId="51142B7B" w:rsidR="006D2CEE" w:rsidRPr="00B31F34" w:rsidRDefault="008672FB" w:rsidP="006D2CEE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 xml:space="preserve">błędów obsługi lub nieumyślnego niewłaściwego użytkowania sprzętu, w tym </w:t>
      </w:r>
      <w:r w:rsidR="006D2CEE" w:rsidRPr="00B31F34">
        <w:rPr>
          <w:rFonts w:ascii="Arial" w:hAnsi="Arial" w:cs="Arial"/>
        </w:rPr>
        <w:t>w</w:t>
      </w:r>
      <w:r w:rsidR="00B31F34" w:rsidRPr="00B31F34">
        <w:rPr>
          <w:rFonts w:ascii="Arial" w:hAnsi="Arial" w:cs="Arial"/>
        </w:rPr>
        <w:t> </w:t>
      </w:r>
      <w:r w:rsidR="006D2CEE" w:rsidRPr="00B31F34">
        <w:rPr>
          <w:rFonts w:ascii="Arial" w:hAnsi="Arial" w:cs="Arial"/>
        </w:rPr>
        <w:t xml:space="preserve">szczególności </w:t>
      </w:r>
      <w:r w:rsidRPr="00B31F34">
        <w:rPr>
          <w:rFonts w:ascii="Arial" w:hAnsi="Arial" w:cs="Arial"/>
        </w:rPr>
        <w:t>upuszczenia,</w:t>
      </w:r>
      <w:r w:rsidR="006D2CEE" w:rsidRPr="00B31F34">
        <w:rPr>
          <w:rFonts w:ascii="Arial" w:hAnsi="Arial" w:cs="Arial"/>
        </w:rPr>
        <w:t xml:space="preserve"> uderzenia lub zalania sprzętu,</w:t>
      </w:r>
    </w:p>
    <w:p w14:paraId="418CC3AE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wad materiałowych lub konstrukcyjnych ujawnionych w trakcie eksploatacji sprzętu,</w:t>
      </w:r>
    </w:p>
    <w:p w14:paraId="232783AE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lastRenderedPageBreak/>
        <w:t>działania wody lub innych cieczy, w tym zalania z instalacji wodno-kanalizacyjnych, centralnego ogrzewania oraz cofnięcia się cieczy z systemów kanalizacyjnych,</w:t>
      </w:r>
    </w:p>
    <w:p w14:paraId="7F7A4F5B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działania czynników atmosferycznych, w tym huraganu, gradu, deszczu nawalnego, śniegu oraz powodzi,</w:t>
      </w:r>
    </w:p>
    <w:p w14:paraId="50484D6B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zapadania lub osuwania się ziemi,</w:t>
      </w:r>
    </w:p>
    <w:p w14:paraId="5D4AA6C5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dymu, sadzy lub huku ponaddźwiękowego,</w:t>
      </w:r>
    </w:p>
    <w:p w14:paraId="67472F2D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uderzenia pojazdu lub upadku drzew, budowli albo innych obiektów,</w:t>
      </w:r>
    </w:p>
    <w:p w14:paraId="71F91640" w14:textId="77777777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kradzieży z włamaniem, rabunku oraz wandalizmu (usiłowanego lub dokonanego),</w:t>
      </w:r>
    </w:p>
    <w:p w14:paraId="624F2FB8" w14:textId="74CE5240" w:rsidR="008672FB" w:rsidRPr="00B31F34" w:rsidRDefault="008672FB" w:rsidP="008672FB">
      <w:pPr>
        <w:numPr>
          <w:ilvl w:val="0"/>
          <w:numId w:val="43"/>
        </w:numPr>
        <w:spacing w:after="0" w:line="340" w:lineRule="exact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kradzieży zwykłej – do wysokości limitu określonego w umowie ubezpieczenia.</w:t>
      </w:r>
    </w:p>
    <w:p w14:paraId="2A36582A" w14:textId="6F03C7CE" w:rsidR="00A21074" w:rsidRPr="00B31F34" w:rsidRDefault="00A21074" w:rsidP="00A21074">
      <w:pPr>
        <w:spacing w:after="0" w:line="340" w:lineRule="exact"/>
        <w:ind w:left="720"/>
        <w:jc w:val="both"/>
        <w:rPr>
          <w:rFonts w:ascii="Arial" w:hAnsi="Arial" w:cs="Arial"/>
        </w:rPr>
      </w:pPr>
      <w:r w:rsidRPr="00B31F34">
        <w:rPr>
          <w:rFonts w:ascii="Arial" w:hAnsi="Arial" w:cs="Arial"/>
        </w:rPr>
        <w:t>Ochrona ubezpieczeniowa obejmuje również koszty akcji ratowniczej, poniesione w celu zapobieżenia powstaniu szkody lub zmniejszenia jej rozmiarów.</w:t>
      </w:r>
    </w:p>
    <w:p w14:paraId="522E1255" w14:textId="59018460" w:rsidR="000A4395" w:rsidRPr="00A524CA" w:rsidRDefault="00A21074" w:rsidP="0042154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A21074">
        <w:rPr>
          <w:rFonts w:ascii="Arial" w:hAnsi="Arial" w:cs="Arial"/>
        </w:rPr>
        <w:t xml:space="preserve">Wartość ubezpieczonego sprzętu elektronicznego została ustalona według </w:t>
      </w:r>
      <w:r w:rsidRPr="00A524CA">
        <w:rPr>
          <w:rFonts w:ascii="Arial" w:hAnsi="Arial" w:cs="Arial"/>
        </w:rPr>
        <w:t>następujących zasad:</w:t>
      </w:r>
    </w:p>
    <w:p w14:paraId="4C8236E5" w14:textId="33E1893F" w:rsidR="00DB3E67" w:rsidRPr="00A524CA" w:rsidRDefault="00F26D28" w:rsidP="00421547">
      <w:pPr>
        <w:numPr>
          <w:ilvl w:val="0"/>
          <w:numId w:val="20"/>
        </w:numPr>
        <w:spacing w:after="0" w:line="340" w:lineRule="exact"/>
        <w:jc w:val="both"/>
        <w:rPr>
          <w:rFonts w:ascii="Arial" w:hAnsi="Arial" w:cs="Arial"/>
        </w:rPr>
      </w:pPr>
      <w:r w:rsidRPr="00A524CA">
        <w:rPr>
          <w:rFonts w:ascii="Arial" w:hAnsi="Arial" w:cs="Arial"/>
        </w:rPr>
        <w:t xml:space="preserve">przyjęto wartość odtworzeniową, za wyjątkiem mienia zakupionego w okresie </w:t>
      </w:r>
      <w:r w:rsidR="00026E2C" w:rsidRPr="00A524CA">
        <w:rPr>
          <w:rFonts w:ascii="Arial" w:hAnsi="Arial" w:cs="Arial"/>
        </w:rPr>
        <w:t>12</w:t>
      </w:r>
      <w:r w:rsidRPr="00A524CA">
        <w:rPr>
          <w:rFonts w:ascii="Arial" w:hAnsi="Arial" w:cs="Arial"/>
        </w:rPr>
        <w:t xml:space="preserve"> m-</w:t>
      </w:r>
      <w:proofErr w:type="spellStart"/>
      <w:r w:rsidRPr="00A524CA">
        <w:rPr>
          <w:rFonts w:ascii="Arial" w:hAnsi="Arial" w:cs="Arial"/>
        </w:rPr>
        <w:t>cy</w:t>
      </w:r>
      <w:proofErr w:type="spellEnd"/>
      <w:r w:rsidRPr="00A524CA">
        <w:rPr>
          <w:rFonts w:ascii="Arial" w:hAnsi="Arial" w:cs="Arial"/>
        </w:rPr>
        <w:t xml:space="preserve"> poprzedzających dzień </w:t>
      </w:r>
      <w:r w:rsidR="00026E2C" w:rsidRPr="00A524CA">
        <w:rPr>
          <w:rFonts w:ascii="Arial" w:hAnsi="Arial" w:cs="Arial"/>
        </w:rPr>
        <w:t>ustalenia sumy ubezpieczenia</w:t>
      </w:r>
      <w:r w:rsidR="00E219BF" w:rsidRPr="00A524CA">
        <w:rPr>
          <w:rFonts w:ascii="Arial" w:hAnsi="Arial" w:cs="Arial"/>
        </w:rPr>
        <w:t>,</w:t>
      </w:r>
      <w:r w:rsidRPr="00A524CA">
        <w:rPr>
          <w:rFonts w:ascii="Arial" w:hAnsi="Arial" w:cs="Arial"/>
        </w:rPr>
        <w:t xml:space="preserve"> gdzie przyjęto wartoś</w:t>
      </w:r>
      <w:r w:rsidR="00E219BF" w:rsidRPr="00A524CA">
        <w:rPr>
          <w:rFonts w:ascii="Arial" w:hAnsi="Arial" w:cs="Arial"/>
        </w:rPr>
        <w:t>ć wynikającą</w:t>
      </w:r>
      <w:r w:rsidR="003F4984" w:rsidRPr="00A524CA">
        <w:rPr>
          <w:rFonts w:ascii="Arial" w:hAnsi="Arial" w:cs="Arial"/>
        </w:rPr>
        <w:t xml:space="preserve"> z faktury </w:t>
      </w:r>
      <w:r w:rsidR="00A21074" w:rsidRPr="00A524CA">
        <w:rPr>
          <w:rFonts w:ascii="Arial" w:hAnsi="Arial" w:cs="Arial"/>
        </w:rPr>
        <w:t xml:space="preserve">zakupu </w:t>
      </w:r>
      <w:r w:rsidR="003F4984" w:rsidRPr="00A524CA">
        <w:rPr>
          <w:rFonts w:ascii="Arial" w:hAnsi="Arial" w:cs="Arial"/>
        </w:rPr>
        <w:t>(brutto);</w:t>
      </w:r>
    </w:p>
    <w:p w14:paraId="3A80DE3C" w14:textId="22A028BE" w:rsidR="00DB3E67" w:rsidRPr="00A524CA" w:rsidRDefault="00A21074" w:rsidP="00421547">
      <w:pPr>
        <w:numPr>
          <w:ilvl w:val="0"/>
          <w:numId w:val="20"/>
        </w:numPr>
        <w:spacing w:after="0" w:line="340" w:lineRule="exact"/>
        <w:jc w:val="both"/>
        <w:rPr>
          <w:rFonts w:ascii="Arial" w:hAnsi="Arial" w:cs="Arial"/>
        </w:rPr>
      </w:pPr>
      <w:r w:rsidRPr="00A524CA">
        <w:rPr>
          <w:rFonts w:ascii="Arial" w:hAnsi="Arial" w:cs="Arial"/>
        </w:rPr>
        <w:t>w odniesieniu do ryzyka utraty danych oraz oprogramowania zastosowano limit ubezpieczenia, stanowiący sumę ubezpieczenia w systemie na pierwsze ryzyko;</w:t>
      </w:r>
    </w:p>
    <w:p w14:paraId="1C278935" w14:textId="78FD1D80" w:rsidR="00A21074" w:rsidRPr="00A524CA" w:rsidRDefault="00A21074" w:rsidP="00A21074">
      <w:pPr>
        <w:numPr>
          <w:ilvl w:val="0"/>
          <w:numId w:val="20"/>
        </w:numPr>
        <w:spacing w:after="0" w:line="340" w:lineRule="exact"/>
        <w:jc w:val="both"/>
        <w:rPr>
          <w:rFonts w:ascii="Arial" w:hAnsi="Arial" w:cs="Arial"/>
        </w:rPr>
      </w:pPr>
      <w:r w:rsidRPr="00A524CA">
        <w:rPr>
          <w:rFonts w:ascii="Arial" w:hAnsi="Arial" w:cs="Arial"/>
        </w:rPr>
        <w:t>w odniesieniu do ryzyka kradzieży zwykłej oraz ochrony podczas transportu sprzętu zastosowano limit ubezpieczenia, stanowiący sumę ubezpieczenia w</w:t>
      </w:r>
      <w:r w:rsidR="00A524CA" w:rsidRPr="00A524CA">
        <w:rPr>
          <w:rFonts w:ascii="Arial" w:hAnsi="Arial" w:cs="Arial"/>
        </w:rPr>
        <w:t> </w:t>
      </w:r>
      <w:r w:rsidRPr="00A524CA">
        <w:rPr>
          <w:rFonts w:ascii="Arial" w:hAnsi="Arial" w:cs="Arial"/>
        </w:rPr>
        <w:t>systemie na pierwsze ryzyko.</w:t>
      </w:r>
    </w:p>
    <w:p w14:paraId="4DA554AD" w14:textId="22EA9374" w:rsidR="00A21074" w:rsidRPr="00A524CA" w:rsidRDefault="00A21074" w:rsidP="00A21074">
      <w:pPr>
        <w:spacing w:after="0" w:line="340" w:lineRule="exact"/>
        <w:ind w:left="720"/>
        <w:jc w:val="both"/>
        <w:rPr>
          <w:rFonts w:ascii="Arial" w:hAnsi="Arial" w:cs="Arial"/>
        </w:rPr>
      </w:pPr>
      <w:r w:rsidRPr="00A524CA">
        <w:rPr>
          <w:rFonts w:ascii="Arial" w:hAnsi="Arial" w:cs="Arial"/>
        </w:rPr>
        <w:t>Ubezpieczyciel akceptuje sposób ustalenia wartości sprzętu elektronicznego przyjęty przez Zamawiającego.</w:t>
      </w:r>
    </w:p>
    <w:p w14:paraId="4A87A8C0" w14:textId="0CEC7222" w:rsidR="003F2113" w:rsidRPr="00B75BDC" w:rsidRDefault="00036C92" w:rsidP="00B75BDC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B75BDC">
        <w:rPr>
          <w:rFonts w:ascii="Arial" w:hAnsi="Arial" w:cs="Arial"/>
        </w:rPr>
        <w:t>Ochrona ubezpieczeniowa dla sprzętu elektronicznego obejmuje również szkody powstałe w okresie jego czasowego wyłączenia z eksploatacji lub składowania, pod warunkiem że sprzęt był wcześniej gotowy do użytkowania oraz okres wyłączenia z eksploatacji nie przekracza 12 miesięcy.</w:t>
      </w:r>
      <w:r w:rsidR="00B75BDC" w:rsidRPr="00B75BDC">
        <w:rPr>
          <w:rFonts w:ascii="Arial" w:hAnsi="Arial" w:cs="Arial"/>
        </w:rPr>
        <w:t xml:space="preserve"> </w:t>
      </w:r>
      <w:r w:rsidRPr="00B75BDC">
        <w:rPr>
          <w:rFonts w:ascii="Arial" w:hAnsi="Arial" w:cs="Arial"/>
        </w:rPr>
        <w:t>Ochrona ubezpieczeniowa obejmuje również sprzęt elektroniczny podczas jego transportu</w:t>
      </w:r>
      <w:r w:rsidR="003F2113" w:rsidRPr="00B75BDC">
        <w:rPr>
          <w:rStyle w:val="bzpyqfadein"/>
          <w:rFonts w:ascii="Arial" w:hAnsi="Arial" w:cs="Arial"/>
        </w:rPr>
        <w:t xml:space="preserve"> (w tym podczas transportu w</w:t>
      </w:r>
      <w:r w:rsidR="00B75BDC" w:rsidRPr="00B75BDC">
        <w:rPr>
          <w:rStyle w:val="bzpyqfadein"/>
          <w:rFonts w:ascii="Arial" w:hAnsi="Arial" w:cs="Arial"/>
        </w:rPr>
        <w:t> </w:t>
      </w:r>
      <w:r w:rsidR="003F2113" w:rsidRPr="00B75BDC">
        <w:rPr>
          <w:rStyle w:val="bzpyqfadein"/>
          <w:rFonts w:ascii="Arial" w:hAnsi="Arial" w:cs="Arial"/>
        </w:rPr>
        <w:t>pojazdach prywatnych</w:t>
      </w:r>
      <w:r w:rsidRPr="00B75BDC">
        <w:rPr>
          <w:rFonts w:ascii="Arial" w:hAnsi="Arial" w:cs="Arial"/>
        </w:rPr>
        <w:t>, przemieszczania pomiędzy lokalizacjami Zamawiającego, załadunku i rozładunku oraz użytkowania poza miejscem ubezpieczenia w związku z wykonywaniem obowiązków służbowych.</w:t>
      </w:r>
    </w:p>
    <w:p w14:paraId="5CFE5C2C" w14:textId="4D86B8A7" w:rsidR="00036C92" w:rsidRPr="00B75BDC" w:rsidRDefault="00036C92" w:rsidP="00B75BDC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strike/>
        </w:rPr>
      </w:pPr>
      <w:r w:rsidRPr="00B75BDC">
        <w:rPr>
          <w:rFonts w:ascii="Arial" w:hAnsi="Arial" w:cs="Arial"/>
        </w:rPr>
        <w:t xml:space="preserve">Zamawiający przekaże Wykonawcy aktualne informacje dotyczące przedmiotu ubezpieczenia, w szczególności zestawienie mienia podlegającego ubezpieczeniu, nie później niż </w:t>
      </w:r>
      <w:r w:rsidR="000C76EA" w:rsidRPr="00B75BDC">
        <w:rPr>
          <w:rFonts w:ascii="Arial" w:hAnsi="Arial" w:cs="Arial"/>
        </w:rPr>
        <w:t>7</w:t>
      </w:r>
      <w:r w:rsidRPr="00B75BDC">
        <w:rPr>
          <w:rFonts w:ascii="Arial" w:hAnsi="Arial" w:cs="Arial"/>
        </w:rPr>
        <w:t xml:space="preserve"> dni przed rozpoczęciem okresu ubezpieczenia. Aktualizacja wartości mienia nastąpi z zastosowaniem stawek ubezpieczeniowych wskazanych w ofercie Wykonawcy.</w:t>
      </w:r>
    </w:p>
    <w:p w14:paraId="4538932A" w14:textId="168EF10B" w:rsidR="00C3523D" w:rsidRPr="004607FC" w:rsidRDefault="00C3523D" w:rsidP="00F53737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B75BDC">
        <w:rPr>
          <w:rFonts w:ascii="Arial" w:hAnsi="Arial" w:cs="Arial"/>
        </w:rPr>
        <w:t xml:space="preserve">Wartości majątku stanowiącego przedmiot ubezpieczenia, informacje dotyczące stosowanych zabezpieczeń oraz dane dotyczące archiwizacji danych w </w:t>
      </w:r>
      <w:r w:rsidR="00B75BDC" w:rsidRPr="00B75BDC">
        <w:rPr>
          <w:rFonts w:ascii="Arial" w:hAnsi="Arial" w:cs="Arial"/>
        </w:rPr>
        <w:t>PIP OIP</w:t>
      </w:r>
      <w:r w:rsidRPr="00B75BDC">
        <w:rPr>
          <w:rFonts w:ascii="Arial" w:hAnsi="Arial" w:cs="Arial"/>
        </w:rPr>
        <w:t xml:space="preserve"> </w:t>
      </w:r>
      <w:r w:rsidRPr="00B75BDC">
        <w:rPr>
          <w:rFonts w:ascii="Arial" w:hAnsi="Arial" w:cs="Arial"/>
        </w:rPr>
        <w:lastRenderedPageBreak/>
        <w:t xml:space="preserve">zostały określone w załącznikach do niniejszego zapytania ofertowego. Załączniki te stanowią integralną część dokumentacji i są podstawą do kalkulacji składki oraz oceny </w:t>
      </w:r>
      <w:r w:rsidRPr="004607FC">
        <w:rPr>
          <w:rFonts w:ascii="Arial" w:hAnsi="Arial" w:cs="Arial"/>
        </w:rPr>
        <w:t>ryzyka przez Wykonawcę.</w:t>
      </w:r>
    </w:p>
    <w:p w14:paraId="4EB3E7EF" w14:textId="5891D413" w:rsidR="00F26D28" w:rsidRPr="004607FC" w:rsidRDefault="00E1160E" w:rsidP="00E1160E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Ubezpieczenie odpowiedzialności cywilnej obejmuje odpowiedzialność cywilną Zamawiającego za szkody na osobie, w mieniu oraz szkody finansowe wyrządzone osobom trzecim w związku z posiadaniem mienia oraz wykonywaniem zadań ustawowych wynikających z działalności Państwowej Inspekcji Pracy. Zakres ubezpieczenia zostaje rozszerzony w szczególności o:</w:t>
      </w:r>
    </w:p>
    <w:p w14:paraId="66D595D0" w14:textId="520A24D4" w:rsidR="001C279A" w:rsidRPr="004607FC" w:rsidRDefault="00F26D28" w:rsidP="00421547">
      <w:pPr>
        <w:numPr>
          <w:ilvl w:val="0"/>
          <w:numId w:val="21"/>
        </w:numPr>
        <w:spacing w:after="0" w:line="340" w:lineRule="exact"/>
        <w:jc w:val="both"/>
        <w:rPr>
          <w:rFonts w:ascii="Arial" w:hAnsi="Arial" w:cs="Arial"/>
          <w:b/>
          <w:bCs/>
        </w:rPr>
      </w:pPr>
      <w:r w:rsidRPr="004607FC">
        <w:rPr>
          <w:rFonts w:ascii="Arial" w:hAnsi="Arial" w:cs="Arial"/>
        </w:rPr>
        <w:t xml:space="preserve">odpowiedzialność cywilną pracodawcy </w:t>
      </w:r>
      <w:r w:rsidR="00E1160E" w:rsidRPr="004607FC">
        <w:rPr>
          <w:rFonts w:ascii="Arial" w:hAnsi="Arial" w:cs="Arial"/>
        </w:rPr>
        <w:t>za szkody wyrządzone pracownikom w</w:t>
      </w:r>
      <w:r w:rsidR="004607FC" w:rsidRPr="004607FC">
        <w:rPr>
          <w:rFonts w:ascii="Arial" w:hAnsi="Arial" w:cs="Arial"/>
        </w:rPr>
        <w:t> </w:t>
      </w:r>
      <w:r w:rsidR="00E1160E" w:rsidRPr="004607FC">
        <w:rPr>
          <w:rFonts w:ascii="Arial" w:hAnsi="Arial" w:cs="Arial"/>
        </w:rPr>
        <w:t xml:space="preserve">związku z wypadkiem przy pracy lub chorobą zawodową </w:t>
      </w:r>
      <w:r w:rsidRPr="004607FC">
        <w:rPr>
          <w:rFonts w:ascii="Arial" w:hAnsi="Arial" w:cs="Arial"/>
        </w:rPr>
        <w:t>w rozumieniu ustawy z dnia 30 października 2002 o ubezpieczeniu społecznym z tytułu wypadków przy pracy i chorób zawodowych</w:t>
      </w:r>
      <w:r w:rsidR="001C279A" w:rsidRPr="004607FC">
        <w:rPr>
          <w:rFonts w:ascii="Arial" w:hAnsi="Arial" w:cs="Arial"/>
        </w:rPr>
        <w:t xml:space="preserve">  (</w:t>
      </w:r>
      <w:proofErr w:type="spellStart"/>
      <w:r w:rsidR="00E1160E" w:rsidRPr="004607FC">
        <w:rPr>
          <w:rFonts w:ascii="Arial" w:hAnsi="Arial" w:cs="Arial"/>
        </w:rPr>
        <w:t>t.j</w:t>
      </w:r>
      <w:proofErr w:type="spellEnd"/>
      <w:r w:rsidR="00E1160E" w:rsidRPr="004607FC">
        <w:rPr>
          <w:rFonts w:ascii="Arial" w:hAnsi="Arial" w:cs="Arial"/>
        </w:rPr>
        <w:t>. Dz. U. z 2025 r. poz. 1644 z</w:t>
      </w:r>
      <w:r w:rsidR="004607FC" w:rsidRPr="004607FC">
        <w:rPr>
          <w:rFonts w:ascii="Arial" w:hAnsi="Arial" w:cs="Arial"/>
        </w:rPr>
        <w:t> </w:t>
      </w:r>
      <w:proofErr w:type="spellStart"/>
      <w:r w:rsidR="00E1160E" w:rsidRPr="004607FC">
        <w:rPr>
          <w:rFonts w:ascii="Arial" w:hAnsi="Arial" w:cs="Arial"/>
        </w:rPr>
        <w:t>późn</w:t>
      </w:r>
      <w:proofErr w:type="spellEnd"/>
      <w:r w:rsidR="00E1160E" w:rsidRPr="004607FC">
        <w:rPr>
          <w:rFonts w:ascii="Arial" w:hAnsi="Arial" w:cs="Arial"/>
        </w:rPr>
        <w:t>. zm.</w:t>
      </w:r>
      <w:r w:rsidR="001C279A" w:rsidRPr="004607FC">
        <w:rPr>
          <w:rFonts w:ascii="Arial" w:hAnsi="Arial" w:cs="Arial"/>
        </w:rPr>
        <w:t>)</w:t>
      </w:r>
      <w:r w:rsidRPr="004607FC">
        <w:rPr>
          <w:rFonts w:ascii="Arial" w:hAnsi="Arial" w:cs="Arial"/>
        </w:rPr>
        <w:t xml:space="preserve">. </w:t>
      </w:r>
      <w:r w:rsidR="006C4F66" w:rsidRPr="004607FC">
        <w:rPr>
          <w:rFonts w:ascii="Arial" w:hAnsi="Arial" w:cs="Arial"/>
        </w:rPr>
        <w:t xml:space="preserve">Ubezpieczenie obejmuje szkody wyrządzone pracownikom zatrudnionym u Zamawiającego na podstawie umowy o pracę, mianowania, powołania oraz umów cywilnoprawnych, w szczególności umowy zlecenia lub umowy o dzieło (liczba zatrudnionych pracowników </w:t>
      </w:r>
      <w:r w:rsidR="006C4F66" w:rsidRPr="004607FC">
        <w:rPr>
          <w:rFonts w:ascii="Arial" w:hAnsi="Arial" w:cs="Arial"/>
          <w:b/>
          <w:bCs/>
        </w:rPr>
        <w:t xml:space="preserve">– </w:t>
      </w:r>
      <w:r w:rsidR="004607FC" w:rsidRPr="004607FC">
        <w:rPr>
          <w:rFonts w:ascii="Arial" w:hAnsi="Arial" w:cs="Arial"/>
          <w:b/>
          <w:bCs/>
        </w:rPr>
        <w:t>119</w:t>
      </w:r>
      <w:r w:rsidR="006C4F66" w:rsidRPr="004607FC">
        <w:rPr>
          <w:rFonts w:ascii="Arial" w:hAnsi="Arial" w:cs="Arial"/>
          <w:b/>
          <w:bCs/>
        </w:rPr>
        <w:t xml:space="preserve"> – stan na dzień 30 marca 2026 r.).</w:t>
      </w:r>
    </w:p>
    <w:p w14:paraId="2AE12C2C" w14:textId="4451CAD3" w:rsidR="001C279A" w:rsidRPr="004607FC" w:rsidRDefault="00630324" w:rsidP="00630324">
      <w:pPr>
        <w:numPr>
          <w:ilvl w:val="0"/>
          <w:numId w:val="21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cywilną za szkody w nieruchomościach użytkowanych przez Zamawiającego na podstawie umowy najmu, dzierżawy, trwałego zarządu lub innego tytułu prawnego;</w:t>
      </w:r>
    </w:p>
    <w:p w14:paraId="1B686522" w14:textId="05BCE17C" w:rsidR="001C279A" w:rsidRPr="004607FC" w:rsidRDefault="00630324" w:rsidP="00421547">
      <w:pPr>
        <w:numPr>
          <w:ilvl w:val="0"/>
          <w:numId w:val="21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cywilną za szkody w rzeczach znajdujących się w pieczy, pod dozorem lub kontrolą Zamawiającego;</w:t>
      </w:r>
    </w:p>
    <w:p w14:paraId="37E55581" w14:textId="3B592400" w:rsidR="00E1160E" w:rsidRPr="004607FC" w:rsidRDefault="00630324" w:rsidP="00630324">
      <w:pPr>
        <w:numPr>
          <w:ilvl w:val="0"/>
          <w:numId w:val="21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cywilną za szkody powstałe w następstwie awarii instalacji wodociągowych, kanalizacyjnych, centralnego ogrzewania lub innych instalacji technicznych.</w:t>
      </w:r>
    </w:p>
    <w:p w14:paraId="0B6C933A" w14:textId="7967A451" w:rsidR="00237321" w:rsidRPr="004607FC" w:rsidRDefault="000A4395" w:rsidP="00E1160E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</w:rPr>
        <w:t xml:space="preserve">Sumy </w:t>
      </w:r>
      <w:r w:rsidRPr="004607FC">
        <w:rPr>
          <w:rFonts w:ascii="Arial" w:hAnsi="Arial" w:cs="Arial"/>
        </w:rPr>
        <w:t>gwarancyjn</w:t>
      </w:r>
      <w:r w:rsidR="001C279A" w:rsidRPr="004607FC">
        <w:rPr>
          <w:rFonts w:ascii="Arial" w:hAnsi="Arial" w:cs="Arial"/>
        </w:rPr>
        <w:t>e/</w:t>
      </w:r>
      <w:proofErr w:type="spellStart"/>
      <w:r w:rsidRPr="004607FC">
        <w:rPr>
          <w:rFonts w:ascii="Arial" w:hAnsi="Arial" w:cs="Arial"/>
        </w:rPr>
        <w:t>sublimity</w:t>
      </w:r>
      <w:proofErr w:type="spellEnd"/>
      <w:r w:rsidRPr="004607FC">
        <w:rPr>
          <w:rFonts w:ascii="Arial" w:hAnsi="Arial" w:cs="Arial"/>
        </w:rPr>
        <w:t xml:space="preserve"> (na jedno i wszystkie zdarzenia w jednorocznym okresie ubezpieczenia – liczone dla każdej polisy odrębnie). </w:t>
      </w:r>
      <w:r w:rsidR="00630324" w:rsidRPr="004607FC">
        <w:rPr>
          <w:rFonts w:ascii="Arial" w:hAnsi="Arial" w:cs="Arial"/>
        </w:rPr>
        <w:t xml:space="preserve">Suma gwarancyjna oraz </w:t>
      </w:r>
      <w:proofErr w:type="spellStart"/>
      <w:r w:rsidR="00630324" w:rsidRPr="004607FC">
        <w:rPr>
          <w:rFonts w:ascii="Arial" w:hAnsi="Arial" w:cs="Arial"/>
        </w:rPr>
        <w:t>sublimity</w:t>
      </w:r>
      <w:proofErr w:type="spellEnd"/>
      <w:r w:rsidR="00630324" w:rsidRPr="004607FC">
        <w:rPr>
          <w:rFonts w:ascii="Arial" w:hAnsi="Arial" w:cs="Arial"/>
        </w:rPr>
        <w:t xml:space="preserve"> odpowiedzialności (na jeden i</w:t>
      </w:r>
      <w:r w:rsidR="00155E58" w:rsidRPr="004607FC">
        <w:rPr>
          <w:rFonts w:ascii="Arial" w:hAnsi="Arial" w:cs="Arial"/>
        </w:rPr>
        <w:t> </w:t>
      </w:r>
      <w:r w:rsidR="00630324" w:rsidRPr="004607FC">
        <w:rPr>
          <w:rFonts w:ascii="Arial" w:hAnsi="Arial" w:cs="Arial"/>
        </w:rPr>
        <w:t>wszystkie wypadki w rocznym okresie ubezpieczenia, liczone odrębnie dla każdej polisy) wynoszą:</w:t>
      </w:r>
    </w:p>
    <w:p w14:paraId="5F58E133" w14:textId="14DD79F1" w:rsidR="00885B87" w:rsidRPr="004607FC" w:rsidRDefault="00630324" w:rsidP="00421547">
      <w:pPr>
        <w:numPr>
          <w:ilvl w:val="0"/>
          <w:numId w:val="22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cywilna z tytułu prowadzonej działalności i posiadanego mienia (OC deliktowa i kontraktowa) – 2 500 000,00 zł</w:t>
      </w:r>
      <w:r w:rsidR="00155E58" w:rsidRPr="004607FC">
        <w:rPr>
          <w:rFonts w:ascii="Arial" w:hAnsi="Arial" w:cs="Arial"/>
        </w:rPr>
        <w:t>;</w:t>
      </w:r>
    </w:p>
    <w:p w14:paraId="6FC44627" w14:textId="4B68F721" w:rsidR="00885B87" w:rsidRPr="004607FC" w:rsidRDefault="00630324" w:rsidP="00421547">
      <w:pPr>
        <w:numPr>
          <w:ilvl w:val="0"/>
          <w:numId w:val="22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cywilna pracodawcy do wysokości sumy gwarancyjnej</w:t>
      </w:r>
      <w:r w:rsidR="00155E58" w:rsidRPr="004607FC">
        <w:rPr>
          <w:rFonts w:ascii="Arial" w:hAnsi="Arial" w:cs="Arial"/>
        </w:rPr>
        <w:t>;</w:t>
      </w:r>
    </w:p>
    <w:p w14:paraId="57C44432" w14:textId="62289F02" w:rsidR="009741B3" w:rsidRPr="004607FC" w:rsidRDefault="00155E58" w:rsidP="00421547">
      <w:pPr>
        <w:numPr>
          <w:ilvl w:val="0"/>
          <w:numId w:val="22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cywilna za szkody w mieniu znajdującym się w pieczy, pod dozorem lub kontrolą ubezpieczonego – 100 000,00 zł;</w:t>
      </w:r>
    </w:p>
    <w:p w14:paraId="1F792016" w14:textId="1817BFDF" w:rsidR="00237321" w:rsidRPr="004607FC" w:rsidRDefault="00155E58" w:rsidP="00421547">
      <w:pPr>
        <w:numPr>
          <w:ilvl w:val="0"/>
          <w:numId w:val="22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odpowiedzialność cywilna za szkody powstałe w następstwie awarii instalacji wodociągowych lub kanalizacyjnych – 50 000,00 zł.</w:t>
      </w:r>
    </w:p>
    <w:p w14:paraId="19F8D8DC" w14:textId="52D44192" w:rsidR="00BD2B29" w:rsidRPr="004607FC" w:rsidRDefault="00155E58" w:rsidP="004607FC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Jako potwierdzenie zawarcia umów ubezpieczenia Wykonawca wystawi polisy ubezpieczeniowe</w:t>
      </w:r>
      <w:r w:rsidR="00FD1820" w:rsidRPr="004607FC">
        <w:rPr>
          <w:rFonts w:ascii="Arial" w:hAnsi="Arial" w:cs="Arial"/>
        </w:rPr>
        <w:t>.</w:t>
      </w:r>
      <w:r w:rsidRPr="004607FC">
        <w:rPr>
          <w:rFonts w:ascii="Arial" w:hAnsi="Arial" w:cs="Arial"/>
        </w:rPr>
        <w:t xml:space="preserve"> </w:t>
      </w:r>
      <w:r w:rsidR="00D1081F" w:rsidRPr="004607FC">
        <w:rPr>
          <w:rFonts w:ascii="Arial" w:hAnsi="Arial" w:cs="Arial"/>
        </w:rPr>
        <w:t xml:space="preserve">Wykonawca zobowiązany jest wskazać w ofercie stawki przyjęte do kalkulacji składki ubezpieczeniowej. Stawki te będą miały zastosowanie również do rozliczania nowo nabytego mienia oraz aktualizacji wartości mienia w trakcie trwania </w:t>
      </w:r>
      <w:r w:rsidR="00D1081F" w:rsidRPr="004607FC">
        <w:rPr>
          <w:rFonts w:ascii="Arial" w:hAnsi="Arial" w:cs="Arial"/>
        </w:rPr>
        <w:lastRenderedPageBreak/>
        <w:t xml:space="preserve">umowy ubezpieczenia, w szczególności w przypadku zastosowania klauzuli automatycznego pokrycia. </w:t>
      </w:r>
      <w:r w:rsidR="009741B3" w:rsidRPr="004607FC">
        <w:rPr>
          <w:rFonts w:ascii="Arial" w:hAnsi="Arial" w:cs="Arial"/>
        </w:rPr>
        <w:t>W </w:t>
      </w:r>
      <w:r w:rsidR="009377B0" w:rsidRPr="004607FC">
        <w:rPr>
          <w:rFonts w:ascii="Arial" w:hAnsi="Arial" w:cs="Arial"/>
        </w:rPr>
        <w:t>ofercie należy wskazać następujące stawki:</w:t>
      </w:r>
    </w:p>
    <w:p w14:paraId="7AA42DBC" w14:textId="77777777" w:rsidR="009741B3" w:rsidRPr="004607FC" w:rsidRDefault="000A4395" w:rsidP="00421547">
      <w:pPr>
        <w:numPr>
          <w:ilvl w:val="0"/>
          <w:numId w:val="24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 xml:space="preserve">ubezpieczenie mienia od wszystkich </w:t>
      </w:r>
      <w:proofErr w:type="spellStart"/>
      <w:r w:rsidRPr="004607FC">
        <w:rPr>
          <w:rFonts w:ascii="Arial" w:hAnsi="Arial" w:cs="Arial"/>
        </w:rPr>
        <w:t>ryzyk</w:t>
      </w:r>
      <w:proofErr w:type="spellEnd"/>
      <w:r w:rsidR="008F207A" w:rsidRPr="004607FC">
        <w:rPr>
          <w:rFonts w:ascii="Arial" w:hAnsi="Arial" w:cs="Arial"/>
        </w:rPr>
        <w:t>;</w:t>
      </w:r>
    </w:p>
    <w:p w14:paraId="077B7FE2" w14:textId="77777777" w:rsidR="009741B3" w:rsidRPr="004607FC" w:rsidRDefault="000A4395" w:rsidP="00421547">
      <w:pPr>
        <w:numPr>
          <w:ilvl w:val="0"/>
          <w:numId w:val="24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 xml:space="preserve">ubezpieczenie </w:t>
      </w:r>
      <w:r w:rsidR="008F207A" w:rsidRPr="004607FC">
        <w:rPr>
          <w:rFonts w:ascii="Arial" w:hAnsi="Arial" w:cs="Arial"/>
        </w:rPr>
        <w:t xml:space="preserve">stacjonarnego </w:t>
      </w:r>
      <w:r w:rsidRPr="004607FC">
        <w:rPr>
          <w:rFonts w:ascii="Arial" w:hAnsi="Arial" w:cs="Arial"/>
        </w:rPr>
        <w:t xml:space="preserve">sprzętu elektronicznego od wszystkich </w:t>
      </w:r>
      <w:proofErr w:type="spellStart"/>
      <w:r w:rsidRPr="004607FC">
        <w:rPr>
          <w:rFonts w:ascii="Arial" w:hAnsi="Arial" w:cs="Arial"/>
        </w:rPr>
        <w:t>ryzyk</w:t>
      </w:r>
      <w:proofErr w:type="spellEnd"/>
      <w:r w:rsidR="008F207A" w:rsidRPr="004607FC">
        <w:rPr>
          <w:rFonts w:ascii="Arial" w:hAnsi="Arial" w:cs="Arial"/>
        </w:rPr>
        <w:t>;</w:t>
      </w:r>
    </w:p>
    <w:p w14:paraId="27E5BAE0" w14:textId="79739A85" w:rsidR="008F207A" w:rsidRPr="004607FC" w:rsidRDefault="008F207A" w:rsidP="00421547">
      <w:pPr>
        <w:numPr>
          <w:ilvl w:val="0"/>
          <w:numId w:val="24"/>
        </w:numPr>
        <w:spacing w:after="0" w:line="340" w:lineRule="exact"/>
        <w:jc w:val="both"/>
        <w:rPr>
          <w:rFonts w:ascii="Arial" w:hAnsi="Arial" w:cs="Arial"/>
        </w:rPr>
      </w:pPr>
      <w:r w:rsidRPr="004607FC">
        <w:rPr>
          <w:rFonts w:ascii="Arial" w:hAnsi="Arial" w:cs="Arial"/>
        </w:rPr>
        <w:t>ubezpieczenie przenośnego sprzętu elek</w:t>
      </w:r>
      <w:r w:rsidR="009741B3" w:rsidRPr="004607FC">
        <w:rPr>
          <w:rFonts w:ascii="Arial" w:hAnsi="Arial" w:cs="Arial"/>
        </w:rPr>
        <w:t xml:space="preserve">tronicznego od wszystkich </w:t>
      </w:r>
      <w:proofErr w:type="spellStart"/>
      <w:r w:rsidR="009741B3" w:rsidRPr="004607FC">
        <w:rPr>
          <w:rFonts w:ascii="Arial" w:hAnsi="Arial" w:cs="Arial"/>
        </w:rPr>
        <w:t>ryzyk</w:t>
      </w:r>
      <w:proofErr w:type="spellEnd"/>
      <w:r w:rsidR="009741B3" w:rsidRPr="004607FC">
        <w:rPr>
          <w:rFonts w:ascii="Arial" w:hAnsi="Arial" w:cs="Arial"/>
        </w:rPr>
        <w:t>.</w:t>
      </w:r>
    </w:p>
    <w:p w14:paraId="62FBDFEB" w14:textId="33A07024" w:rsidR="00C70308" w:rsidRPr="008F3ED5" w:rsidRDefault="00C70308" w:rsidP="008F3ED5">
      <w:pPr>
        <w:pStyle w:val="Akapitzlist"/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7F1106">
        <w:rPr>
          <w:rFonts w:ascii="Arial" w:hAnsi="Arial" w:cs="Arial"/>
        </w:rPr>
        <w:t>Zamawiający posiada jeden bezzałogowy statek powietrzny (BSP) wykorzystywany do celów służbowych.</w:t>
      </w:r>
      <w:r w:rsidR="00E75A8A" w:rsidRPr="007F1106">
        <w:t xml:space="preserve"> </w:t>
      </w:r>
      <w:r w:rsidR="00E75A8A" w:rsidRPr="007F1106">
        <w:rPr>
          <w:rFonts w:ascii="Arial" w:hAnsi="Arial" w:cs="Arial"/>
        </w:rPr>
        <w:t>BSP wykorzystywany jest w szczególności do dokumentacji fotograficznej i wizyjnej podczas działalności promocyjnej.</w:t>
      </w:r>
      <w:r w:rsidRPr="007F1106">
        <w:t xml:space="preserve"> </w:t>
      </w:r>
      <w:r w:rsidRPr="007F1106">
        <w:rPr>
          <w:rFonts w:ascii="Arial" w:hAnsi="Arial" w:cs="Arial"/>
        </w:rPr>
        <w:t>Ubezpieczenie odpowiedzialności cywilnej operatora BSP powinno spełniać wymagania określone w</w:t>
      </w:r>
      <w:r w:rsidR="00CD2661">
        <w:rPr>
          <w:rFonts w:ascii="Arial" w:hAnsi="Arial" w:cs="Arial"/>
        </w:rPr>
        <w:t> </w:t>
      </w:r>
      <w:r w:rsidRPr="007F1106">
        <w:rPr>
          <w:rFonts w:ascii="Arial" w:hAnsi="Arial" w:cs="Arial"/>
        </w:rPr>
        <w:t>ustawie z dnia 3 lipca 2002 r. - Prawo lotnicze (</w:t>
      </w:r>
      <w:proofErr w:type="spellStart"/>
      <w:r w:rsidRPr="007F1106">
        <w:rPr>
          <w:rFonts w:ascii="Arial" w:hAnsi="Arial" w:cs="Arial"/>
        </w:rPr>
        <w:t>t.j</w:t>
      </w:r>
      <w:proofErr w:type="spellEnd"/>
      <w:r w:rsidRPr="007F1106">
        <w:rPr>
          <w:rFonts w:ascii="Arial" w:hAnsi="Arial" w:cs="Arial"/>
        </w:rPr>
        <w:t>. Dz. U. z</w:t>
      </w:r>
      <w:r w:rsidR="00E75A8A" w:rsidRPr="007F1106">
        <w:rPr>
          <w:rFonts w:ascii="Arial" w:hAnsi="Arial" w:cs="Arial"/>
        </w:rPr>
        <w:t> </w:t>
      </w:r>
      <w:r w:rsidRPr="007F1106">
        <w:rPr>
          <w:rFonts w:ascii="Arial" w:hAnsi="Arial" w:cs="Arial"/>
        </w:rPr>
        <w:t xml:space="preserve">2025 r. poz. 1431 z </w:t>
      </w:r>
      <w:proofErr w:type="spellStart"/>
      <w:r w:rsidRPr="007F1106">
        <w:rPr>
          <w:rFonts w:ascii="Arial" w:hAnsi="Arial" w:cs="Arial"/>
        </w:rPr>
        <w:t>późn</w:t>
      </w:r>
      <w:proofErr w:type="spellEnd"/>
      <w:r w:rsidRPr="007F1106">
        <w:rPr>
          <w:rFonts w:ascii="Arial" w:hAnsi="Arial" w:cs="Arial"/>
        </w:rPr>
        <w:t xml:space="preserve">. zm.) oraz w przepisach wykonawczych dotyczących obowiązkowego ubezpieczenia OC operatora bezzałogowego statku powietrznego. Wymagana minimalna suma gwarancyjna wynosi </w:t>
      </w:r>
      <w:r w:rsidR="00FD1820" w:rsidRPr="007F1106">
        <w:rPr>
          <w:rFonts w:ascii="Arial" w:hAnsi="Arial" w:cs="Arial"/>
        </w:rPr>
        <w:t>2</w:t>
      </w:r>
      <w:r w:rsidRPr="007F1106">
        <w:rPr>
          <w:rFonts w:ascii="Arial" w:hAnsi="Arial" w:cs="Arial"/>
        </w:rPr>
        <w:t xml:space="preserve">50 000 zł na jedno i wszystkie </w:t>
      </w:r>
      <w:r w:rsidRPr="001E2A3D">
        <w:rPr>
          <w:rFonts w:ascii="Arial" w:hAnsi="Arial" w:cs="Arial"/>
        </w:rPr>
        <w:t>zdarzenia w okresie ubezpieczenia.</w:t>
      </w:r>
      <w:r w:rsidRPr="001E2A3D">
        <w:t xml:space="preserve"> </w:t>
      </w:r>
      <w:r w:rsidRPr="001E2A3D">
        <w:rPr>
          <w:rFonts w:ascii="Arial" w:hAnsi="Arial" w:cs="Arial"/>
        </w:rPr>
        <w:t>Zakres terytorialny ochrony obejmuje terytorium Rzeczypospolitej Polskiej</w:t>
      </w:r>
      <w:r w:rsidR="00E75A8A" w:rsidRPr="001E2A3D">
        <w:rPr>
          <w:rFonts w:ascii="Arial" w:hAnsi="Arial" w:cs="Arial"/>
        </w:rPr>
        <w:t>.</w:t>
      </w:r>
      <w:r w:rsidR="00D81AB5" w:rsidRPr="001E2A3D">
        <w:rPr>
          <w:rFonts w:ascii="Arial" w:hAnsi="Arial" w:cs="Arial"/>
        </w:rPr>
        <w:t xml:space="preserve"> </w:t>
      </w:r>
      <w:r w:rsidR="00711283" w:rsidRPr="001E2A3D">
        <w:rPr>
          <w:rFonts w:ascii="Arial" w:hAnsi="Arial" w:cs="Arial"/>
        </w:rPr>
        <w:t xml:space="preserve">Waga BSP do 1 kg. </w:t>
      </w:r>
      <w:r w:rsidR="008F3ED5" w:rsidRPr="001E2A3D">
        <w:rPr>
          <w:rFonts w:ascii="Arial" w:hAnsi="Arial" w:cs="Arial"/>
        </w:rPr>
        <w:t xml:space="preserve">Operator BSP posiada uprawnienia STS01 i </w:t>
      </w:r>
      <w:r w:rsidR="008F3ED5" w:rsidRPr="001E2A3D">
        <w:rPr>
          <w:rFonts w:ascii="Arial" w:hAnsi="Arial" w:cs="Arial"/>
          <w:lang w:eastAsia="pl-PL"/>
        </w:rPr>
        <w:t xml:space="preserve">STST02. </w:t>
      </w:r>
      <w:r w:rsidR="000D599D" w:rsidRPr="001E2A3D">
        <w:rPr>
          <w:rFonts w:ascii="Arial" w:hAnsi="Arial" w:cs="Arial"/>
        </w:rPr>
        <w:t xml:space="preserve">BSP nie przewozi materiałów niebezpiecznych, ani nie zrzuca żadnych materiałów. </w:t>
      </w:r>
    </w:p>
    <w:p w14:paraId="333ED893" w14:textId="630AC289" w:rsidR="00E16EA0" w:rsidRPr="00E16EA0" w:rsidRDefault="00BD2B29" w:rsidP="00D1081F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74298A">
        <w:rPr>
          <w:rFonts w:ascii="Arial" w:hAnsi="Arial" w:cs="Arial"/>
        </w:rPr>
        <w:t>Zestawienie sum ubezpieczenia, sum gwarancyjnych i limitów: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4"/>
        <w:gridCol w:w="1843"/>
        <w:gridCol w:w="2863"/>
      </w:tblGrid>
      <w:tr w:rsidR="00A73207" w:rsidRPr="00954292" w14:paraId="0FC6C63D" w14:textId="77777777" w:rsidTr="0006366A">
        <w:trPr>
          <w:trHeight w:val="234"/>
          <w:jc w:val="center"/>
        </w:trPr>
        <w:tc>
          <w:tcPr>
            <w:tcW w:w="3574" w:type="dxa"/>
            <w:shd w:val="clear" w:color="auto" w:fill="F2F2F2"/>
            <w:vAlign w:val="center"/>
          </w:tcPr>
          <w:p w14:paraId="0D0757E5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6DC3B385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>System ubezpieczenia</w:t>
            </w:r>
          </w:p>
        </w:tc>
        <w:tc>
          <w:tcPr>
            <w:tcW w:w="2863" w:type="dxa"/>
            <w:shd w:val="clear" w:color="auto" w:fill="F2F2F2"/>
            <w:vAlign w:val="center"/>
          </w:tcPr>
          <w:p w14:paraId="07CAF286" w14:textId="77777777" w:rsidR="00A73207" w:rsidRPr="00C86654" w:rsidRDefault="00A73207" w:rsidP="006B763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 xml:space="preserve">Suma ubezpieczenia / limit w </w:t>
            </w:r>
            <w:r w:rsidR="00C86654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A73207" w:rsidRPr="00954292" w14:paraId="7C9B503E" w14:textId="77777777" w:rsidTr="0006366A">
        <w:trPr>
          <w:trHeight w:val="234"/>
          <w:jc w:val="center"/>
        </w:trPr>
        <w:tc>
          <w:tcPr>
            <w:tcW w:w="8280" w:type="dxa"/>
            <w:gridSpan w:val="3"/>
            <w:shd w:val="clear" w:color="auto" w:fill="F2F2F2"/>
            <w:vAlign w:val="center"/>
          </w:tcPr>
          <w:p w14:paraId="57AFD78B" w14:textId="77777777" w:rsidR="00A25168" w:rsidRDefault="00A25168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ECD0FB" w14:textId="77777777" w:rsidR="00A25168" w:rsidRDefault="00A73207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>UBEZPIECZENIE MIENIA W SYSYEMIE ALL RISKS</w:t>
            </w:r>
          </w:p>
          <w:p w14:paraId="0B19ECBA" w14:textId="77777777" w:rsidR="00C86654" w:rsidRPr="00954292" w:rsidRDefault="00C86654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3207" w:rsidRPr="00954292" w14:paraId="260AD521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6D624EF6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Budynki, budowle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6F7C17B2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0AF">
              <w:rPr>
                <w:rFonts w:ascii="Arial" w:hAnsi="Arial" w:cs="Arial"/>
                <w:b/>
                <w:sz w:val="20"/>
                <w:szCs w:val="20"/>
              </w:rPr>
              <w:t>Sumy stałe</w:t>
            </w:r>
          </w:p>
        </w:tc>
        <w:tc>
          <w:tcPr>
            <w:tcW w:w="2863" w:type="dxa"/>
            <w:vAlign w:val="center"/>
          </w:tcPr>
          <w:p w14:paraId="06A5E9E6" w14:textId="6B6200D8" w:rsidR="00A73207" w:rsidRPr="00080E21" w:rsidRDefault="00D1081F" w:rsidP="000510AF">
            <w:pPr>
              <w:spacing w:after="0" w:line="360" w:lineRule="auto"/>
              <w:jc w:val="center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13 219 285,06</w:t>
            </w:r>
          </w:p>
        </w:tc>
      </w:tr>
      <w:tr w:rsidR="00A73207" w:rsidRPr="00954292" w14:paraId="10949253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089F0BCA" w14:textId="77777777" w:rsidR="003E5F7E" w:rsidRPr="003E5F7E" w:rsidRDefault="003E5F7E" w:rsidP="00AC74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5F7E">
              <w:rPr>
                <w:rFonts w:ascii="Arial" w:hAnsi="Arial" w:cs="Arial"/>
                <w:sz w:val="20"/>
                <w:szCs w:val="20"/>
              </w:rPr>
              <w:t xml:space="preserve">Wyposażenie, środki trwałe </w:t>
            </w:r>
            <w:r w:rsidR="00DB2C8A">
              <w:rPr>
                <w:rFonts w:ascii="Arial" w:hAnsi="Arial" w:cs="Arial"/>
                <w:sz w:val="20"/>
                <w:szCs w:val="20"/>
              </w:rPr>
              <w:t>(w tym sprzęt elektroniczny nie</w:t>
            </w:r>
            <w:r w:rsidRPr="003E5F7E">
              <w:rPr>
                <w:rFonts w:ascii="Arial" w:hAnsi="Arial" w:cs="Arial"/>
                <w:sz w:val="20"/>
                <w:szCs w:val="20"/>
              </w:rPr>
              <w:t xml:space="preserve">ubezpieczony w </w:t>
            </w:r>
            <w:r w:rsidR="00DB2C8A">
              <w:rPr>
                <w:rFonts w:ascii="Arial" w:hAnsi="Arial" w:cs="Arial"/>
                <w:sz w:val="20"/>
                <w:szCs w:val="20"/>
              </w:rPr>
              <w:t>ub. s</w:t>
            </w:r>
            <w:r w:rsidRPr="003E5F7E">
              <w:rPr>
                <w:rFonts w:ascii="Arial" w:hAnsi="Arial" w:cs="Arial"/>
                <w:sz w:val="20"/>
                <w:szCs w:val="20"/>
              </w:rPr>
              <w:t xml:space="preserve">przętu elektronicznego), środki trwałe </w:t>
            </w:r>
            <w:proofErr w:type="spellStart"/>
            <w:r w:rsidRPr="003E5F7E">
              <w:rPr>
                <w:rFonts w:ascii="Arial" w:hAnsi="Arial" w:cs="Arial"/>
                <w:sz w:val="20"/>
                <w:szCs w:val="20"/>
              </w:rPr>
              <w:t>niskocenne</w:t>
            </w:r>
            <w:proofErr w:type="spellEnd"/>
            <w:r w:rsidRPr="003E5F7E">
              <w:rPr>
                <w:rFonts w:ascii="Arial" w:hAnsi="Arial" w:cs="Arial"/>
                <w:sz w:val="20"/>
                <w:szCs w:val="20"/>
              </w:rPr>
              <w:t>, meble</w:t>
            </w:r>
          </w:p>
        </w:tc>
        <w:tc>
          <w:tcPr>
            <w:tcW w:w="1843" w:type="dxa"/>
            <w:vMerge/>
            <w:shd w:val="clear" w:color="auto" w:fill="F2F2F2"/>
          </w:tcPr>
          <w:p w14:paraId="5893EBB8" w14:textId="77777777" w:rsidR="00A73207" w:rsidRPr="000510AF" w:rsidRDefault="00A73207" w:rsidP="000510AF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DC6D98C" w14:textId="40C5184F" w:rsidR="00A73207" w:rsidRPr="00D1081F" w:rsidRDefault="00D1081F" w:rsidP="000510AF">
            <w:pPr>
              <w:spacing w:after="0" w:line="360" w:lineRule="auto"/>
              <w:jc w:val="center"/>
              <w:rPr>
                <w:rFonts w:ascii="Arial" w:hAnsi="Arial" w:cs="Arial"/>
                <w:color w:val="3333FF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318 809,45</w:t>
            </w:r>
          </w:p>
        </w:tc>
      </w:tr>
      <w:tr w:rsidR="00A73207" w:rsidRPr="00954292" w14:paraId="3DD363B5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2EBE320D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Nakłady inwestycyjne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5192E387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0B2FA4D6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20 000,00</w:t>
            </w:r>
          </w:p>
        </w:tc>
      </w:tr>
      <w:tr w:rsidR="00A73207" w:rsidRPr="00954292" w14:paraId="45BE54F2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71A4F8E8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Gotówka w kasie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60EDDA89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0AF">
              <w:rPr>
                <w:rFonts w:ascii="Arial" w:hAnsi="Arial" w:cs="Arial"/>
                <w:b/>
                <w:sz w:val="20"/>
                <w:szCs w:val="20"/>
              </w:rPr>
              <w:t>Pierwsze ryzyko</w:t>
            </w:r>
          </w:p>
        </w:tc>
        <w:tc>
          <w:tcPr>
            <w:tcW w:w="2863" w:type="dxa"/>
            <w:shd w:val="clear" w:color="auto" w:fill="auto"/>
            <w:vAlign w:val="center"/>
          </w:tcPr>
          <w:p w14:paraId="1FE59629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6000,00</w:t>
            </w:r>
          </w:p>
        </w:tc>
      </w:tr>
      <w:tr w:rsidR="00A73207" w:rsidRPr="00954292" w14:paraId="0AE90F40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31CDAEA4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Gotówka podczas transportu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3AB1A48B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4C022F9A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5000,00 (max limit na transport 4 transportów w roku do 5000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  <w:r w:rsidRPr="00954292">
              <w:rPr>
                <w:rFonts w:ascii="Arial" w:hAnsi="Arial" w:cs="Arial"/>
                <w:sz w:val="20"/>
                <w:szCs w:val="20"/>
              </w:rPr>
              <w:t>*4</w:t>
            </w:r>
            <w:r w:rsidR="00C866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54292">
              <w:rPr>
                <w:rFonts w:ascii="Arial" w:hAnsi="Arial" w:cs="Arial"/>
                <w:sz w:val="20"/>
                <w:szCs w:val="20"/>
              </w:rPr>
              <w:t>= max 20 000,00)</w:t>
            </w:r>
          </w:p>
        </w:tc>
      </w:tr>
      <w:tr w:rsidR="00A73207" w:rsidRPr="00954292" w14:paraId="1CC13004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29FAB7BC" w14:textId="77777777" w:rsidR="00A73207" w:rsidRPr="00954292" w:rsidRDefault="00A73207" w:rsidP="000510AF">
            <w:pPr>
              <w:pStyle w:val="Tekstpodstawowywcity"/>
              <w:tabs>
                <w:tab w:val="left" w:pos="142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Mienie pracowników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12676497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238ABEA9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10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5E2819E4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3A5BBC08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Szyby od stłuczenia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C4949AF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529CA30D" w14:textId="77777777" w:rsidR="00A73207" w:rsidRPr="00954292" w:rsidRDefault="00C86654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15 000,00</w:t>
            </w:r>
          </w:p>
        </w:tc>
      </w:tr>
      <w:tr w:rsidR="00A73207" w:rsidRPr="00954292" w14:paraId="09A8DB3A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43761672" w14:textId="77777777" w:rsidR="00A73207" w:rsidRPr="00954292" w:rsidRDefault="00C86654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 na kradzież z włamaniem i </w:t>
            </w:r>
            <w:r w:rsidR="00A73207" w:rsidRPr="00954292">
              <w:rPr>
                <w:rFonts w:ascii="Arial" w:hAnsi="Arial" w:cs="Arial"/>
                <w:sz w:val="20"/>
                <w:szCs w:val="20"/>
              </w:rPr>
              <w:t>rabunek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2447EC5B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764329D6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200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74B651F1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2DEEE383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dewastację zwykłą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409AEF35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12D79D32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200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3CDE383D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11726F08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kradzież zwykłą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E1A4FB5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0270CFBD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15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2784ED48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342046F1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ochronę mienia podczas transportu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554E60AB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ADF6726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15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45B4E55B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318F99C8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ochronę podczas drobnych robót budowlano - montażowych</w:t>
            </w: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D0B5117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6632CB7A" w14:textId="77777777" w:rsidR="00A73207" w:rsidRPr="00954292" w:rsidRDefault="00513983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73207" w:rsidRPr="00954292">
              <w:rPr>
                <w:rFonts w:ascii="Arial" w:hAnsi="Arial" w:cs="Arial"/>
                <w:sz w:val="20"/>
                <w:szCs w:val="20"/>
              </w:rPr>
              <w:t>00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="00A73207"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046726BA" w14:textId="77777777" w:rsidTr="0006366A">
        <w:trPr>
          <w:trHeight w:val="234"/>
          <w:jc w:val="center"/>
        </w:trPr>
        <w:tc>
          <w:tcPr>
            <w:tcW w:w="3574" w:type="dxa"/>
            <w:vAlign w:val="center"/>
          </w:tcPr>
          <w:p w14:paraId="47CFAC53" w14:textId="77777777" w:rsidR="000510AF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ryzyko zalania przez nieszczelności dachowe, okienne, drzwiowe</w:t>
            </w:r>
          </w:p>
          <w:p w14:paraId="0512C4F2" w14:textId="77777777" w:rsidR="006B7631" w:rsidRPr="00954292" w:rsidRDefault="006B7631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3C1A34C2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2A3FCB87" w14:textId="77777777" w:rsidR="00A73207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50</w:t>
            </w:r>
            <w:r w:rsidR="00C86654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C86654">
              <w:rPr>
                <w:rFonts w:ascii="Arial" w:hAnsi="Arial" w:cs="Arial"/>
                <w:sz w:val="20"/>
                <w:szCs w:val="20"/>
              </w:rPr>
              <w:t>,00</w:t>
            </w:r>
          </w:p>
          <w:p w14:paraId="170C8EB4" w14:textId="77777777" w:rsidR="00343F13" w:rsidRDefault="00343F13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66BCD5" w14:textId="6C6FC605" w:rsidR="00343F13" w:rsidRPr="00954292" w:rsidRDefault="00343F13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207" w:rsidRPr="00954292" w14:paraId="21B85865" w14:textId="77777777" w:rsidTr="0006366A">
        <w:trPr>
          <w:trHeight w:val="234"/>
          <w:jc w:val="center"/>
        </w:trPr>
        <w:tc>
          <w:tcPr>
            <w:tcW w:w="8280" w:type="dxa"/>
            <w:gridSpan w:val="3"/>
            <w:shd w:val="clear" w:color="auto" w:fill="F2F2F2"/>
            <w:vAlign w:val="center"/>
          </w:tcPr>
          <w:p w14:paraId="04455DE7" w14:textId="77777777" w:rsidR="00C86654" w:rsidRDefault="00C86654" w:rsidP="00343F1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302076" w14:textId="63745685" w:rsidR="00C86654" w:rsidRDefault="00A73207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>UBEZPIECZENIE SPRZĘTU ELEKTRONICZNEGO W SYS</w:t>
            </w:r>
            <w:r w:rsidR="00856671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954292">
              <w:rPr>
                <w:rFonts w:ascii="Arial" w:hAnsi="Arial" w:cs="Arial"/>
                <w:b/>
                <w:sz w:val="20"/>
                <w:szCs w:val="20"/>
              </w:rPr>
              <w:t>EMIE ALL RISKS</w:t>
            </w:r>
          </w:p>
          <w:p w14:paraId="755A3BE3" w14:textId="77777777" w:rsidR="00C86654" w:rsidRPr="00C86654" w:rsidRDefault="00C86654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3207" w:rsidRPr="00954292" w14:paraId="47EEA031" w14:textId="77777777" w:rsidTr="0006366A">
        <w:trPr>
          <w:trHeight w:val="234"/>
          <w:jc w:val="center"/>
        </w:trPr>
        <w:tc>
          <w:tcPr>
            <w:tcW w:w="3574" w:type="dxa"/>
          </w:tcPr>
          <w:p w14:paraId="3823E7F1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Sprzęt stacjonarny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5485ECCE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0AF">
              <w:rPr>
                <w:rFonts w:ascii="Arial" w:hAnsi="Arial" w:cs="Arial"/>
                <w:b/>
                <w:sz w:val="20"/>
                <w:szCs w:val="20"/>
              </w:rPr>
              <w:t>Sumy stałe</w:t>
            </w:r>
          </w:p>
        </w:tc>
        <w:tc>
          <w:tcPr>
            <w:tcW w:w="2863" w:type="dxa"/>
            <w:vAlign w:val="center"/>
          </w:tcPr>
          <w:p w14:paraId="30DA7606" w14:textId="7C2AC485" w:rsidR="00A73207" w:rsidRPr="00E83326" w:rsidRDefault="00D1081F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461 230,69</w:t>
            </w:r>
          </w:p>
        </w:tc>
      </w:tr>
      <w:tr w:rsidR="00A73207" w:rsidRPr="00954292" w14:paraId="570FB98E" w14:textId="77777777" w:rsidTr="0006366A">
        <w:trPr>
          <w:trHeight w:val="234"/>
          <w:jc w:val="center"/>
        </w:trPr>
        <w:tc>
          <w:tcPr>
            <w:tcW w:w="3574" w:type="dxa"/>
          </w:tcPr>
          <w:p w14:paraId="288453BD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 xml:space="preserve">Sprzęt przenośny </w:t>
            </w:r>
          </w:p>
        </w:tc>
        <w:tc>
          <w:tcPr>
            <w:tcW w:w="1843" w:type="dxa"/>
            <w:vMerge/>
            <w:shd w:val="clear" w:color="auto" w:fill="F2F2F2"/>
          </w:tcPr>
          <w:p w14:paraId="778D4EA0" w14:textId="77777777" w:rsidR="00A73207" w:rsidRPr="000510AF" w:rsidRDefault="00A73207" w:rsidP="000510AF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030E4F95" w14:textId="01586D15" w:rsidR="00A73207" w:rsidRPr="00E83326" w:rsidRDefault="00D1081F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326">
              <w:rPr>
                <w:rFonts w:ascii="Arial" w:hAnsi="Arial" w:cs="Arial"/>
                <w:sz w:val="20"/>
                <w:szCs w:val="20"/>
              </w:rPr>
              <w:t>532 536,00</w:t>
            </w:r>
          </w:p>
        </w:tc>
      </w:tr>
      <w:tr w:rsidR="00A73207" w:rsidRPr="00954292" w14:paraId="12C53983" w14:textId="77777777" w:rsidTr="0006366A">
        <w:trPr>
          <w:trHeight w:val="234"/>
          <w:jc w:val="center"/>
        </w:trPr>
        <w:tc>
          <w:tcPr>
            <w:tcW w:w="3574" w:type="dxa"/>
          </w:tcPr>
          <w:p w14:paraId="114E5FCC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Oprogramowanie, utrata danych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06BDCC1C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0AF">
              <w:rPr>
                <w:rFonts w:ascii="Arial" w:hAnsi="Arial" w:cs="Arial"/>
                <w:b/>
                <w:sz w:val="20"/>
                <w:szCs w:val="20"/>
              </w:rPr>
              <w:t>Pierwsze ryzyko</w:t>
            </w:r>
          </w:p>
        </w:tc>
        <w:tc>
          <w:tcPr>
            <w:tcW w:w="2863" w:type="dxa"/>
            <w:vAlign w:val="center"/>
          </w:tcPr>
          <w:p w14:paraId="3A4C0E16" w14:textId="77777777" w:rsidR="00A73207" w:rsidRPr="006B7631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631">
              <w:rPr>
                <w:rFonts w:ascii="Arial" w:hAnsi="Arial" w:cs="Arial"/>
                <w:sz w:val="20"/>
                <w:szCs w:val="20"/>
              </w:rPr>
              <w:t>200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 </w:t>
            </w:r>
            <w:r w:rsidRPr="006B7631">
              <w:rPr>
                <w:rFonts w:ascii="Arial" w:hAnsi="Arial" w:cs="Arial"/>
                <w:sz w:val="20"/>
                <w:szCs w:val="20"/>
              </w:rPr>
              <w:t>000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5E12C627" w14:textId="77777777" w:rsidTr="0006366A">
        <w:trPr>
          <w:trHeight w:val="234"/>
          <w:jc w:val="center"/>
        </w:trPr>
        <w:tc>
          <w:tcPr>
            <w:tcW w:w="3574" w:type="dxa"/>
          </w:tcPr>
          <w:p w14:paraId="333C1010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kradzież zwykłą</w:t>
            </w:r>
          </w:p>
        </w:tc>
        <w:tc>
          <w:tcPr>
            <w:tcW w:w="1843" w:type="dxa"/>
            <w:vMerge/>
            <w:shd w:val="clear" w:color="auto" w:fill="F2F2F2"/>
          </w:tcPr>
          <w:p w14:paraId="2240F581" w14:textId="77777777" w:rsidR="00A73207" w:rsidRPr="00954292" w:rsidRDefault="00A73207" w:rsidP="000510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117187A" w14:textId="77777777" w:rsidR="00A73207" w:rsidRPr="006B7631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631">
              <w:rPr>
                <w:rFonts w:ascii="Arial" w:hAnsi="Arial" w:cs="Arial"/>
                <w:sz w:val="20"/>
                <w:szCs w:val="20"/>
              </w:rPr>
              <w:t>15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 </w:t>
            </w:r>
            <w:r w:rsidRPr="006B7631">
              <w:rPr>
                <w:rFonts w:ascii="Arial" w:hAnsi="Arial" w:cs="Arial"/>
                <w:sz w:val="20"/>
                <w:szCs w:val="20"/>
              </w:rPr>
              <w:t>000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4B5E49A6" w14:textId="77777777" w:rsidTr="0006366A">
        <w:trPr>
          <w:trHeight w:val="234"/>
          <w:jc w:val="center"/>
        </w:trPr>
        <w:tc>
          <w:tcPr>
            <w:tcW w:w="3574" w:type="dxa"/>
          </w:tcPr>
          <w:p w14:paraId="1148AB19" w14:textId="77777777" w:rsidR="00E16EA0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Limit na ochronę sprzętu stacjonarnego podczas transportu</w:t>
            </w:r>
          </w:p>
        </w:tc>
        <w:tc>
          <w:tcPr>
            <w:tcW w:w="1843" w:type="dxa"/>
            <w:vMerge/>
            <w:shd w:val="clear" w:color="auto" w:fill="F2F2F2"/>
          </w:tcPr>
          <w:p w14:paraId="2BD8AB42" w14:textId="77777777" w:rsidR="00A73207" w:rsidRPr="00954292" w:rsidRDefault="00A73207" w:rsidP="000510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22EE043" w14:textId="77777777" w:rsidR="00A73207" w:rsidRPr="006B7631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631">
              <w:rPr>
                <w:rFonts w:ascii="Arial" w:hAnsi="Arial" w:cs="Arial"/>
                <w:sz w:val="20"/>
                <w:szCs w:val="20"/>
              </w:rPr>
              <w:t>15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 </w:t>
            </w:r>
            <w:r w:rsidRPr="006B7631">
              <w:rPr>
                <w:rFonts w:ascii="Arial" w:hAnsi="Arial" w:cs="Arial"/>
                <w:sz w:val="20"/>
                <w:szCs w:val="20"/>
              </w:rPr>
              <w:t>000</w:t>
            </w:r>
            <w:r w:rsidR="000510AF" w:rsidRPr="006B763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665BA3EE" w14:textId="77777777" w:rsidTr="0006366A">
        <w:trPr>
          <w:trHeight w:val="234"/>
          <w:jc w:val="center"/>
        </w:trPr>
        <w:tc>
          <w:tcPr>
            <w:tcW w:w="8280" w:type="dxa"/>
            <w:gridSpan w:val="3"/>
            <w:shd w:val="clear" w:color="auto" w:fill="F2F2F2"/>
            <w:vAlign w:val="center"/>
          </w:tcPr>
          <w:p w14:paraId="7B3C40F0" w14:textId="77777777" w:rsidR="000510AF" w:rsidRDefault="000510AF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Hlk224803990"/>
          </w:p>
          <w:p w14:paraId="51943D02" w14:textId="77777777" w:rsidR="00A73207" w:rsidRDefault="00A73207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4292">
              <w:rPr>
                <w:rFonts w:ascii="Arial" w:hAnsi="Arial" w:cs="Arial"/>
                <w:b/>
                <w:sz w:val="20"/>
                <w:szCs w:val="20"/>
              </w:rPr>
              <w:t>UBEZPIECZENIE ODPOWIEDZIALNOŚCI CYWILNEJ</w:t>
            </w:r>
          </w:p>
          <w:p w14:paraId="3EF55F73" w14:textId="77777777" w:rsidR="000510AF" w:rsidRPr="00954292" w:rsidRDefault="000510AF" w:rsidP="000510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73207" w:rsidRPr="00954292" w14:paraId="27228269" w14:textId="77777777" w:rsidTr="0006366A">
        <w:trPr>
          <w:trHeight w:val="234"/>
          <w:jc w:val="center"/>
        </w:trPr>
        <w:tc>
          <w:tcPr>
            <w:tcW w:w="3574" w:type="dxa"/>
          </w:tcPr>
          <w:p w14:paraId="64ACC38A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Ubezpieczenie odpowiedzialności cywilnej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2D67C6B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0AF">
              <w:rPr>
                <w:rFonts w:ascii="Arial" w:hAnsi="Arial" w:cs="Arial"/>
                <w:b/>
                <w:sz w:val="20"/>
                <w:szCs w:val="20"/>
              </w:rPr>
              <w:t>Suma gwarancyjna</w:t>
            </w:r>
          </w:p>
        </w:tc>
        <w:tc>
          <w:tcPr>
            <w:tcW w:w="2863" w:type="dxa"/>
            <w:vAlign w:val="center"/>
          </w:tcPr>
          <w:p w14:paraId="096FF54F" w14:textId="77777777" w:rsidR="00A73207" w:rsidRPr="00092E4C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E4C">
              <w:rPr>
                <w:rFonts w:ascii="Arial" w:hAnsi="Arial" w:cs="Arial"/>
                <w:sz w:val="20"/>
                <w:szCs w:val="20"/>
              </w:rPr>
              <w:t>2  500</w:t>
            </w:r>
            <w:r w:rsidR="000510AF" w:rsidRPr="00092E4C">
              <w:rPr>
                <w:rFonts w:ascii="Arial" w:hAnsi="Arial" w:cs="Arial"/>
                <w:sz w:val="20"/>
                <w:szCs w:val="20"/>
              </w:rPr>
              <w:t> </w:t>
            </w:r>
            <w:r w:rsidRPr="00092E4C">
              <w:rPr>
                <w:rFonts w:ascii="Arial" w:hAnsi="Arial" w:cs="Arial"/>
                <w:sz w:val="20"/>
                <w:szCs w:val="20"/>
              </w:rPr>
              <w:t>000</w:t>
            </w:r>
            <w:r w:rsidR="000510AF" w:rsidRPr="00092E4C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bookmarkEnd w:id="4"/>
      <w:tr w:rsidR="00A73207" w:rsidRPr="00954292" w14:paraId="26249B44" w14:textId="77777777" w:rsidTr="0006366A">
        <w:trPr>
          <w:trHeight w:val="234"/>
          <w:jc w:val="center"/>
        </w:trPr>
        <w:tc>
          <w:tcPr>
            <w:tcW w:w="3574" w:type="dxa"/>
          </w:tcPr>
          <w:p w14:paraId="71F1BE26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OC pracodawcy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6218A6FF" w14:textId="77777777" w:rsidR="00A73207" w:rsidRPr="000510AF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510AF">
              <w:rPr>
                <w:rFonts w:ascii="Arial" w:hAnsi="Arial" w:cs="Arial"/>
                <w:b/>
                <w:sz w:val="20"/>
                <w:szCs w:val="20"/>
              </w:rPr>
              <w:t>Sublimity</w:t>
            </w:r>
            <w:proofErr w:type="spellEnd"/>
          </w:p>
        </w:tc>
        <w:tc>
          <w:tcPr>
            <w:tcW w:w="2863" w:type="dxa"/>
            <w:vAlign w:val="center"/>
          </w:tcPr>
          <w:p w14:paraId="66CB73C1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2 500</w:t>
            </w:r>
            <w:r w:rsidR="00D64233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D64233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63623D74" w14:textId="77777777" w:rsidTr="0006366A">
        <w:trPr>
          <w:trHeight w:val="234"/>
          <w:jc w:val="center"/>
        </w:trPr>
        <w:tc>
          <w:tcPr>
            <w:tcW w:w="3574" w:type="dxa"/>
          </w:tcPr>
          <w:p w14:paraId="6565459C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OC najemcy</w:t>
            </w:r>
          </w:p>
        </w:tc>
        <w:tc>
          <w:tcPr>
            <w:tcW w:w="1843" w:type="dxa"/>
            <w:vMerge/>
            <w:shd w:val="clear" w:color="auto" w:fill="F2F2F2"/>
          </w:tcPr>
          <w:p w14:paraId="792C5D91" w14:textId="77777777" w:rsidR="00A73207" w:rsidRPr="00954292" w:rsidRDefault="00A73207" w:rsidP="000510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60E7318" w14:textId="77777777" w:rsidR="00A73207" w:rsidRPr="006B7631" w:rsidRDefault="00513983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631">
              <w:rPr>
                <w:rFonts w:ascii="Arial" w:hAnsi="Arial" w:cs="Arial"/>
                <w:sz w:val="20"/>
                <w:szCs w:val="20"/>
              </w:rPr>
              <w:t>4</w:t>
            </w:r>
            <w:r w:rsidR="00A73207" w:rsidRPr="006B7631">
              <w:rPr>
                <w:rFonts w:ascii="Arial" w:hAnsi="Arial" w:cs="Arial"/>
                <w:sz w:val="20"/>
                <w:szCs w:val="20"/>
              </w:rPr>
              <w:t>00</w:t>
            </w:r>
            <w:r w:rsidR="00D64233" w:rsidRPr="006B7631">
              <w:rPr>
                <w:rFonts w:ascii="Arial" w:hAnsi="Arial" w:cs="Arial"/>
                <w:sz w:val="20"/>
                <w:szCs w:val="20"/>
              </w:rPr>
              <w:t> </w:t>
            </w:r>
            <w:r w:rsidR="00A73207" w:rsidRPr="006B7631">
              <w:rPr>
                <w:rFonts w:ascii="Arial" w:hAnsi="Arial" w:cs="Arial"/>
                <w:sz w:val="20"/>
                <w:szCs w:val="20"/>
              </w:rPr>
              <w:t>000</w:t>
            </w:r>
            <w:r w:rsidR="00D64233" w:rsidRPr="006B7631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02B994A3" w14:textId="77777777" w:rsidTr="0006366A">
        <w:trPr>
          <w:trHeight w:val="234"/>
          <w:jc w:val="center"/>
        </w:trPr>
        <w:tc>
          <w:tcPr>
            <w:tcW w:w="3574" w:type="dxa"/>
          </w:tcPr>
          <w:p w14:paraId="4ADC6DE5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OC za szkody w mieniu w pieczy, pod dozorem, kontrolą Ubezpieczającego</w:t>
            </w:r>
          </w:p>
        </w:tc>
        <w:tc>
          <w:tcPr>
            <w:tcW w:w="1843" w:type="dxa"/>
            <w:vMerge/>
            <w:shd w:val="clear" w:color="auto" w:fill="F2F2F2"/>
          </w:tcPr>
          <w:p w14:paraId="0570D378" w14:textId="77777777" w:rsidR="00A73207" w:rsidRPr="00954292" w:rsidRDefault="00A73207" w:rsidP="000510A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546D5DF0" w14:textId="77777777" w:rsidR="00A73207" w:rsidRPr="00954292" w:rsidRDefault="00A73207" w:rsidP="000510A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100</w:t>
            </w:r>
            <w:r w:rsidR="00D64233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D64233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73207" w:rsidRPr="00954292" w14:paraId="1969C525" w14:textId="77777777" w:rsidTr="0006366A">
        <w:trPr>
          <w:trHeight w:val="234"/>
          <w:jc w:val="center"/>
        </w:trPr>
        <w:tc>
          <w:tcPr>
            <w:tcW w:w="3574" w:type="dxa"/>
          </w:tcPr>
          <w:p w14:paraId="2487D987" w14:textId="77777777" w:rsidR="00A73207" w:rsidRPr="00954292" w:rsidRDefault="00A73207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Szkody wodno-kanalizacyjne</w:t>
            </w:r>
          </w:p>
        </w:tc>
        <w:tc>
          <w:tcPr>
            <w:tcW w:w="1843" w:type="dxa"/>
            <w:vMerge/>
            <w:shd w:val="clear" w:color="auto" w:fill="F2F2F2"/>
          </w:tcPr>
          <w:p w14:paraId="0AB0DF40" w14:textId="77777777" w:rsidR="00A73207" w:rsidRPr="00954292" w:rsidRDefault="00A73207" w:rsidP="000510A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vAlign w:val="center"/>
          </w:tcPr>
          <w:p w14:paraId="3E713E24" w14:textId="77777777" w:rsidR="00A73207" w:rsidRPr="00954292" w:rsidRDefault="00A73207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292">
              <w:rPr>
                <w:rFonts w:ascii="Arial" w:hAnsi="Arial" w:cs="Arial"/>
                <w:sz w:val="20"/>
                <w:szCs w:val="20"/>
              </w:rPr>
              <w:t>50</w:t>
            </w:r>
            <w:r w:rsidR="00D64233">
              <w:rPr>
                <w:rFonts w:ascii="Arial" w:hAnsi="Arial" w:cs="Arial"/>
                <w:sz w:val="20"/>
                <w:szCs w:val="20"/>
              </w:rPr>
              <w:t> </w:t>
            </w:r>
            <w:r w:rsidRPr="00954292">
              <w:rPr>
                <w:rFonts w:ascii="Arial" w:hAnsi="Arial" w:cs="Arial"/>
                <w:sz w:val="20"/>
                <w:szCs w:val="20"/>
              </w:rPr>
              <w:t>000</w:t>
            </w:r>
            <w:r w:rsidR="00D64233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CD6353" w:rsidRPr="00954292" w14:paraId="4136795D" w14:textId="77777777" w:rsidTr="00CD6353">
        <w:trPr>
          <w:trHeight w:val="234"/>
          <w:jc w:val="center"/>
        </w:trPr>
        <w:tc>
          <w:tcPr>
            <w:tcW w:w="8280" w:type="dxa"/>
            <w:gridSpan w:val="3"/>
            <w:shd w:val="clear" w:color="auto" w:fill="F2F2F2" w:themeFill="background1" w:themeFillShade="F2"/>
          </w:tcPr>
          <w:p w14:paraId="38F8F0B1" w14:textId="533969E8" w:rsidR="00CD6353" w:rsidRPr="00CD6353" w:rsidRDefault="00CD6353" w:rsidP="000510AF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3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UBEZPIECZENIE ODPOWIEDZIALNOŚCI CYWILNEJ OPERATORA STATKU POWIETRZNEGO </w:t>
            </w:r>
          </w:p>
        </w:tc>
      </w:tr>
      <w:tr w:rsidR="00CD6353" w:rsidRPr="00954292" w14:paraId="6FC8D808" w14:textId="77777777" w:rsidTr="0006366A">
        <w:trPr>
          <w:trHeight w:val="234"/>
          <w:jc w:val="center"/>
        </w:trPr>
        <w:tc>
          <w:tcPr>
            <w:tcW w:w="3574" w:type="dxa"/>
          </w:tcPr>
          <w:p w14:paraId="4771D510" w14:textId="7AFE3C92" w:rsidR="00CD6353" w:rsidRPr="00954292" w:rsidRDefault="00CD6353" w:rsidP="000510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Ubezpieczenie odpowiedzialności cywilnej </w:t>
            </w:r>
          </w:p>
        </w:tc>
        <w:tc>
          <w:tcPr>
            <w:tcW w:w="1843" w:type="dxa"/>
            <w:shd w:val="clear" w:color="auto" w:fill="F2F2F2"/>
          </w:tcPr>
          <w:p w14:paraId="7507B062" w14:textId="39243FFE" w:rsidR="00CD6353" w:rsidRPr="006404B8" w:rsidRDefault="00CD6353" w:rsidP="006404B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04B8">
              <w:rPr>
                <w:rFonts w:ascii="Arial" w:hAnsi="Arial" w:cs="Arial"/>
                <w:b/>
                <w:bCs/>
                <w:sz w:val="20"/>
                <w:szCs w:val="20"/>
              </w:rPr>
              <w:t>Suma gwarancyjna</w:t>
            </w:r>
          </w:p>
        </w:tc>
        <w:tc>
          <w:tcPr>
            <w:tcW w:w="2863" w:type="dxa"/>
            <w:vAlign w:val="center"/>
          </w:tcPr>
          <w:p w14:paraId="43069D2E" w14:textId="397502CF" w:rsidR="00CD6353" w:rsidRPr="00954292" w:rsidRDefault="00CD6353" w:rsidP="000510AF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250 000,00 zł</w:t>
            </w:r>
          </w:p>
        </w:tc>
      </w:tr>
    </w:tbl>
    <w:p w14:paraId="09BCDCA9" w14:textId="64626EDA" w:rsidR="00A73207" w:rsidRPr="000E425A" w:rsidRDefault="00C41919" w:rsidP="00C41919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0E425A">
        <w:rPr>
          <w:rFonts w:ascii="Arial" w:hAnsi="Arial" w:cs="Arial"/>
        </w:rPr>
        <w:t xml:space="preserve">Ubezpieczyciel akceptuje wartości mienia wskazane przez Zamawiającego jako podstawę ustalenia sum ubezpieczenia i nie będzie stosował zasady proporcji w przypadku stwierdzenia niedoubezpieczenia, z zastrzeżeniem klauzuli </w:t>
      </w:r>
      <w:proofErr w:type="spellStart"/>
      <w:r w:rsidRPr="000E425A">
        <w:rPr>
          <w:rFonts w:ascii="Arial" w:hAnsi="Arial" w:cs="Arial"/>
        </w:rPr>
        <w:t>Leeway</w:t>
      </w:r>
      <w:proofErr w:type="spellEnd"/>
      <w:r w:rsidRPr="000E425A">
        <w:rPr>
          <w:rFonts w:ascii="Arial" w:hAnsi="Arial" w:cs="Arial"/>
        </w:rPr>
        <w:t>.</w:t>
      </w:r>
    </w:p>
    <w:p w14:paraId="2D69E60F" w14:textId="77777777" w:rsidR="00A1561D" w:rsidRPr="000E425A" w:rsidRDefault="00A73207" w:rsidP="001863C6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</w:rPr>
      </w:pPr>
      <w:r w:rsidRPr="000E425A">
        <w:rPr>
          <w:rFonts w:ascii="Arial" w:hAnsi="Arial" w:cs="Arial"/>
        </w:rPr>
        <w:t>Zamawiający informuje, że w zakresie dotychczas obowiązujących polis, to jest:</w:t>
      </w:r>
    </w:p>
    <w:p w14:paraId="52AB9CCC" w14:textId="3428B8F3" w:rsidR="001863C6" w:rsidRPr="008761DD" w:rsidRDefault="00BF66A9" w:rsidP="008761DD">
      <w:pPr>
        <w:pStyle w:val="Akapitzlist"/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bookmarkStart w:id="5" w:name="_Hlk96601063"/>
      <w:r w:rsidRPr="008761DD">
        <w:rPr>
          <w:rFonts w:ascii="Arial" w:hAnsi="Arial" w:cs="Arial"/>
        </w:rPr>
        <w:t xml:space="preserve">Ubezpieczyciel Ergo Hestia S.A., </w:t>
      </w:r>
      <w:bookmarkEnd w:id="5"/>
      <w:r w:rsidRPr="008761DD">
        <w:rPr>
          <w:rFonts w:ascii="Arial" w:hAnsi="Arial" w:cs="Arial"/>
        </w:rPr>
        <w:t>nr polisy 436000155581 z dnia 19.04.2018 r. za</w:t>
      </w:r>
      <w:r w:rsidR="009F5B8B" w:rsidRPr="008761DD">
        <w:rPr>
          <w:rFonts w:ascii="Arial" w:hAnsi="Arial" w:cs="Arial"/>
        </w:rPr>
        <w:t xml:space="preserve"> okres 28.04.2018 do 27.04.2019 - nie wystąpiły szkody;</w:t>
      </w:r>
    </w:p>
    <w:p w14:paraId="1CAB25AA" w14:textId="77777777" w:rsidR="001863C6" w:rsidRPr="006B7631" w:rsidRDefault="00BF66A9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Ergo Hestia S.A., nr polisy 436000184906 z dnia 04.04.2019 r. za okres 28.04.2019 do 27.04.2020</w:t>
      </w:r>
      <w:r w:rsidR="009F5B8B" w:rsidRPr="006B7631">
        <w:rPr>
          <w:rFonts w:ascii="Arial" w:hAnsi="Arial" w:cs="Arial"/>
        </w:rPr>
        <w:t xml:space="preserve"> - nie wystąpiły szkody</w:t>
      </w:r>
      <w:r w:rsidRPr="006B7631">
        <w:rPr>
          <w:rFonts w:ascii="Arial" w:hAnsi="Arial" w:cs="Arial"/>
        </w:rPr>
        <w:t>;</w:t>
      </w:r>
    </w:p>
    <w:p w14:paraId="6CD09F48" w14:textId="77777777" w:rsidR="001863C6" w:rsidRPr="006B7631" w:rsidRDefault="00BF66A9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Wiener T.U. S.A. VIG, nr pol</w:t>
      </w:r>
      <w:r w:rsidR="009F5B8B" w:rsidRPr="006B7631">
        <w:rPr>
          <w:rFonts w:ascii="Arial" w:hAnsi="Arial" w:cs="Arial"/>
        </w:rPr>
        <w:t>isy COR136191 z dnia 05.04.2020 </w:t>
      </w:r>
      <w:r w:rsidRPr="006B7631">
        <w:rPr>
          <w:rFonts w:ascii="Arial" w:hAnsi="Arial" w:cs="Arial"/>
        </w:rPr>
        <w:t>r. za okres 28.04.2020 do 27.04.2021</w:t>
      </w:r>
      <w:r w:rsidR="009F5B8B" w:rsidRPr="006B7631">
        <w:rPr>
          <w:rFonts w:ascii="Arial" w:hAnsi="Arial" w:cs="Arial"/>
        </w:rPr>
        <w:t xml:space="preserve"> - nie wystąpiły szkody</w:t>
      </w:r>
      <w:r w:rsidRPr="006B7631">
        <w:rPr>
          <w:rFonts w:ascii="Arial" w:hAnsi="Arial" w:cs="Arial"/>
        </w:rPr>
        <w:t>;</w:t>
      </w:r>
    </w:p>
    <w:p w14:paraId="1A7B73A9" w14:textId="77777777" w:rsidR="001863C6" w:rsidRPr="006B7631" w:rsidRDefault="00BF66A9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Wiener T.U. S.A. VIG, nr polisy COR198387 z dn</w:t>
      </w:r>
      <w:r w:rsidR="009F5B8B" w:rsidRPr="006B7631">
        <w:rPr>
          <w:rFonts w:ascii="Arial" w:hAnsi="Arial" w:cs="Arial"/>
        </w:rPr>
        <w:t>ia 19.04.2021 </w:t>
      </w:r>
      <w:r w:rsidRPr="006B7631">
        <w:rPr>
          <w:rFonts w:ascii="Arial" w:hAnsi="Arial" w:cs="Arial"/>
        </w:rPr>
        <w:t>r. za okres 28.04.2021 do 27.04.2022</w:t>
      </w:r>
      <w:r w:rsidR="009F5B8B" w:rsidRPr="006B7631">
        <w:rPr>
          <w:rFonts w:ascii="Arial" w:hAnsi="Arial" w:cs="Arial"/>
        </w:rPr>
        <w:t xml:space="preserve"> - nie wystąpiły szkody</w:t>
      </w:r>
      <w:r w:rsidRPr="006B7631">
        <w:rPr>
          <w:rFonts w:ascii="Arial" w:hAnsi="Arial" w:cs="Arial"/>
        </w:rPr>
        <w:t>;</w:t>
      </w:r>
    </w:p>
    <w:p w14:paraId="0D10E075" w14:textId="188548A8" w:rsidR="00733267" w:rsidRPr="006B7631" w:rsidRDefault="00733267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Compensa TU S.A. VIG, polisa typ 9802 nr 7009364 z dnia 29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>marca 2022 r. za okres 28.04.2022 do 27.04.2023 wraz z aneksem nr 1 z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>dnia 22 grudnia 2022 r. za okres 22.12.2022 do 27.04.2023</w:t>
      </w:r>
      <w:r w:rsidR="009F5B8B" w:rsidRPr="006B7631">
        <w:rPr>
          <w:rFonts w:ascii="Arial" w:hAnsi="Arial" w:cs="Arial"/>
        </w:rPr>
        <w:t xml:space="preserve"> - nie wystąpiły szkody</w:t>
      </w:r>
      <w:r w:rsidRPr="006B7631">
        <w:rPr>
          <w:rFonts w:ascii="Arial" w:hAnsi="Arial" w:cs="Arial"/>
        </w:rPr>
        <w:t>;</w:t>
      </w:r>
    </w:p>
    <w:p w14:paraId="5B7F959C" w14:textId="79658D10" w:rsidR="00733267" w:rsidRPr="006B7631" w:rsidRDefault="00733267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Compensa TU S.A. VIG, polisa typ 9802 nr 7013052 z dnia 29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>marca 2022 r. za okres 28.04.2023 do 27.04.2024</w:t>
      </w:r>
      <w:r w:rsidR="009F5B8B" w:rsidRPr="006B7631">
        <w:rPr>
          <w:rFonts w:ascii="Arial" w:hAnsi="Arial" w:cs="Arial"/>
        </w:rPr>
        <w:t xml:space="preserve"> - nie wystąpiły szkody</w:t>
      </w:r>
      <w:r w:rsidRPr="006B7631">
        <w:rPr>
          <w:rFonts w:ascii="Arial" w:hAnsi="Arial" w:cs="Arial"/>
        </w:rPr>
        <w:t>;</w:t>
      </w:r>
    </w:p>
    <w:p w14:paraId="489B68D9" w14:textId="1562E1C2" w:rsidR="00092E4C" w:rsidRPr="006B7631" w:rsidRDefault="00283642" w:rsidP="00092E4C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Ubezpieczyciel Compensa TU S.A. VIG, polisa typ 8601 nr 7004167 z dnia 29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 xml:space="preserve">marca 2022 r. za okres 28.04.2022 do 27.04.2023 wraz z aneksem nr </w:t>
      </w:r>
      <w:r w:rsidRPr="006B7631">
        <w:rPr>
          <w:rFonts w:ascii="Arial" w:hAnsi="Arial" w:cs="Arial"/>
        </w:rPr>
        <w:lastRenderedPageBreak/>
        <w:t>1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>z</w:t>
      </w:r>
      <w:r w:rsidR="00275F35">
        <w:rPr>
          <w:rFonts w:ascii="Arial" w:hAnsi="Arial" w:cs="Arial"/>
        </w:rPr>
        <w:t> </w:t>
      </w:r>
      <w:r w:rsidRPr="006B7631">
        <w:rPr>
          <w:rFonts w:ascii="Arial" w:hAnsi="Arial" w:cs="Arial"/>
        </w:rPr>
        <w:t xml:space="preserve">dnia 12 kwietnia 2022 r. za okres 28.04.2022 do 27.04.2023, aneksem nr 2 z dnia 5 października 2022 r. </w:t>
      </w:r>
      <w:r w:rsidR="00DE6511" w:rsidRPr="006B7631">
        <w:rPr>
          <w:rFonts w:ascii="Arial" w:hAnsi="Arial" w:cs="Arial"/>
        </w:rPr>
        <w:t>za okres 05.10.2022 r. do 27.04.2023 r., aneksem nr 3 z dnia 22 grudnia 2022 r. za</w:t>
      </w:r>
      <w:r w:rsidR="009F5B8B" w:rsidRPr="006B7631">
        <w:rPr>
          <w:rFonts w:ascii="Arial" w:hAnsi="Arial" w:cs="Arial"/>
        </w:rPr>
        <w:t xml:space="preserve"> okres 22.12.2022 do 27.04.2023 - nie wystąpiły szkody;</w:t>
      </w:r>
    </w:p>
    <w:p w14:paraId="0D122B3F" w14:textId="12FE8336" w:rsidR="00092E4C" w:rsidRPr="00343F13" w:rsidRDefault="00DE6511" w:rsidP="00092E4C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Ubezpieczyciel </w:t>
      </w:r>
      <w:r w:rsidRPr="00343F13">
        <w:rPr>
          <w:rFonts w:ascii="Arial" w:hAnsi="Arial" w:cs="Arial"/>
        </w:rPr>
        <w:t>Compensa TU S.A. VIG, polisa typ 8601 nr 7005745 z dnia 25</w:t>
      </w:r>
      <w:r w:rsidR="00275F35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kwietnia 2023 r. za okres 28.04.2023 do 27.04.2024 wraz z aneksem nr 1</w:t>
      </w:r>
      <w:r w:rsidR="00275F35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z dnia 12 maja 2023 r. za okres 29.08.2023 do 27.04.2024, aneksem nr 2</w:t>
      </w:r>
      <w:r w:rsidR="00275F35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z dnia 12 maja 2023 r. za okres 12.10.2023 d</w:t>
      </w:r>
      <w:r w:rsidR="009F5B8B" w:rsidRPr="00343F13">
        <w:rPr>
          <w:rFonts w:ascii="Arial" w:hAnsi="Arial" w:cs="Arial"/>
        </w:rPr>
        <w:t xml:space="preserve">o 27.04.2024 </w:t>
      </w:r>
      <w:r w:rsidR="00092E4C" w:rsidRPr="00343F13">
        <w:rPr>
          <w:rFonts w:ascii="Arial" w:hAnsi="Arial" w:cs="Arial"/>
        </w:rPr>
        <w:t>- wystąpiła szkoda, Ubezpieczyciel wypłacił odszkodowanie w wysokości 2700,00 zł</w:t>
      </w:r>
      <w:r w:rsidR="008761DD" w:rsidRPr="00343F13">
        <w:rPr>
          <w:rFonts w:ascii="Arial" w:hAnsi="Arial" w:cs="Arial"/>
        </w:rPr>
        <w:t xml:space="preserve"> oraz w wysokości 4700,00 zł</w:t>
      </w:r>
      <w:r w:rsidR="009F5B8B" w:rsidRPr="00343F13">
        <w:rPr>
          <w:rFonts w:ascii="Arial" w:hAnsi="Arial" w:cs="Arial"/>
        </w:rPr>
        <w:t>;</w:t>
      </w:r>
    </w:p>
    <w:p w14:paraId="0D11BE45" w14:textId="69E92458" w:rsidR="00DE6511" w:rsidRPr="00343F13" w:rsidRDefault="00DE6511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Ubezpieczyciel Compensa TU S.A. VIG, polisa typ </w:t>
      </w:r>
      <w:r w:rsidR="00664B72" w:rsidRPr="00343F13">
        <w:rPr>
          <w:rFonts w:ascii="Arial" w:hAnsi="Arial" w:cs="Arial"/>
        </w:rPr>
        <w:t>1306</w:t>
      </w:r>
      <w:r w:rsidRPr="00343F13">
        <w:rPr>
          <w:rFonts w:ascii="Arial" w:hAnsi="Arial" w:cs="Arial"/>
        </w:rPr>
        <w:t xml:space="preserve"> nr </w:t>
      </w:r>
      <w:r w:rsidR="00664B72" w:rsidRPr="00343F13">
        <w:rPr>
          <w:rFonts w:ascii="Arial" w:hAnsi="Arial" w:cs="Arial"/>
        </w:rPr>
        <w:t>7019965</w:t>
      </w:r>
      <w:r w:rsidRPr="00343F13">
        <w:rPr>
          <w:rFonts w:ascii="Arial" w:hAnsi="Arial" w:cs="Arial"/>
        </w:rPr>
        <w:t xml:space="preserve"> z dnia 29</w:t>
      </w:r>
      <w:r w:rsidR="00275F35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>marca 2022 r. za okres 28.04.2022 do 27.04.2023</w:t>
      </w:r>
      <w:r w:rsidR="009F5B8B" w:rsidRPr="00343F13">
        <w:rPr>
          <w:rFonts w:ascii="Arial" w:hAnsi="Arial" w:cs="Arial"/>
        </w:rPr>
        <w:t xml:space="preserve"> - nie wystąpiły szkody</w:t>
      </w:r>
      <w:r w:rsidR="00664B72" w:rsidRPr="00343F13">
        <w:rPr>
          <w:rFonts w:ascii="Arial" w:hAnsi="Arial" w:cs="Arial"/>
        </w:rPr>
        <w:t>;</w:t>
      </w:r>
    </w:p>
    <w:p w14:paraId="7CBD213F" w14:textId="385D7840" w:rsidR="00733267" w:rsidRPr="00343F13" w:rsidRDefault="008B498A" w:rsidP="009F5B8B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Ubezpieczyciel Compensa TU S.A. VIG, polisa typ </w:t>
      </w:r>
      <w:r w:rsidR="007C7270" w:rsidRPr="00343F13">
        <w:rPr>
          <w:rFonts w:ascii="Arial" w:hAnsi="Arial" w:cs="Arial"/>
        </w:rPr>
        <w:t>1306</w:t>
      </w:r>
      <w:r w:rsidRPr="00343F13">
        <w:rPr>
          <w:rFonts w:ascii="Arial" w:hAnsi="Arial" w:cs="Arial"/>
        </w:rPr>
        <w:t xml:space="preserve"> nr </w:t>
      </w:r>
      <w:r w:rsidR="007C7270" w:rsidRPr="00343F13">
        <w:rPr>
          <w:rFonts w:ascii="Arial" w:hAnsi="Arial" w:cs="Arial"/>
        </w:rPr>
        <w:t>7025699</w:t>
      </w:r>
      <w:r w:rsidRPr="00343F13">
        <w:rPr>
          <w:rFonts w:ascii="Arial" w:hAnsi="Arial" w:cs="Arial"/>
        </w:rPr>
        <w:t xml:space="preserve"> z dnia </w:t>
      </w:r>
      <w:r w:rsidR="007C7270" w:rsidRPr="00343F13">
        <w:rPr>
          <w:rFonts w:ascii="Arial" w:hAnsi="Arial" w:cs="Arial"/>
        </w:rPr>
        <w:t>25</w:t>
      </w:r>
      <w:r w:rsidR="00275F35" w:rsidRPr="00343F13">
        <w:rPr>
          <w:rFonts w:ascii="Arial" w:hAnsi="Arial" w:cs="Arial"/>
        </w:rPr>
        <w:t> </w:t>
      </w:r>
      <w:r w:rsidR="007C7270" w:rsidRPr="00343F13">
        <w:rPr>
          <w:rFonts w:ascii="Arial" w:hAnsi="Arial" w:cs="Arial"/>
        </w:rPr>
        <w:t>kwietnia 2023</w:t>
      </w:r>
      <w:r w:rsidRPr="00343F13">
        <w:rPr>
          <w:rFonts w:ascii="Arial" w:hAnsi="Arial" w:cs="Arial"/>
        </w:rPr>
        <w:t xml:space="preserve"> r.</w:t>
      </w:r>
      <w:r w:rsidR="007C7270" w:rsidRPr="00343F13">
        <w:rPr>
          <w:rFonts w:ascii="Arial" w:hAnsi="Arial" w:cs="Arial"/>
        </w:rPr>
        <w:t xml:space="preserve"> za okres 28.04.2023 do 27.04.2024</w:t>
      </w:r>
      <w:r w:rsidRPr="00343F13">
        <w:rPr>
          <w:rFonts w:ascii="Arial" w:hAnsi="Arial" w:cs="Arial"/>
        </w:rPr>
        <w:t xml:space="preserve"> wraz </w:t>
      </w:r>
      <w:r w:rsidR="007C7270" w:rsidRPr="00343F13">
        <w:rPr>
          <w:rFonts w:ascii="Arial" w:hAnsi="Arial" w:cs="Arial"/>
        </w:rPr>
        <w:t>z aneksem nr 1</w:t>
      </w:r>
      <w:r w:rsidR="00275F35" w:rsidRPr="00343F13">
        <w:rPr>
          <w:rFonts w:ascii="Arial" w:hAnsi="Arial" w:cs="Arial"/>
        </w:rPr>
        <w:t> </w:t>
      </w:r>
      <w:r w:rsidR="007C7270" w:rsidRPr="00343F13">
        <w:rPr>
          <w:rFonts w:ascii="Arial" w:hAnsi="Arial" w:cs="Arial"/>
        </w:rPr>
        <w:t>z </w:t>
      </w:r>
      <w:r w:rsidRPr="00343F13">
        <w:rPr>
          <w:rFonts w:ascii="Arial" w:hAnsi="Arial" w:cs="Arial"/>
        </w:rPr>
        <w:t>dnia 12 kwietnia 2022 r. za okres 28.04.2022 do 27.04.2023</w:t>
      </w:r>
      <w:r w:rsidR="009F5B8B" w:rsidRPr="00343F13">
        <w:rPr>
          <w:rFonts w:ascii="Arial" w:hAnsi="Arial" w:cs="Arial"/>
        </w:rPr>
        <w:t xml:space="preserve"> - nie wystąpiły szkody.</w:t>
      </w:r>
    </w:p>
    <w:p w14:paraId="0F1CBDF9" w14:textId="2DE6ED7A" w:rsidR="00C83E73" w:rsidRPr="00343F13" w:rsidRDefault="00DD4FB8" w:rsidP="00C83E73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Ubezpieczyciel Compensa TU S.A. VIG., polisa typ 1306 nr 7030532 z dnia 24</w:t>
      </w:r>
      <w:r w:rsidR="00C83E73" w:rsidRPr="00343F13">
        <w:rPr>
          <w:rFonts w:ascii="Arial" w:hAnsi="Arial" w:cs="Arial"/>
        </w:rPr>
        <w:t> </w:t>
      </w:r>
      <w:r w:rsidRPr="00343F13">
        <w:rPr>
          <w:rFonts w:ascii="Arial" w:hAnsi="Arial" w:cs="Arial"/>
        </w:rPr>
        <w:t xml:space="preserve">kwietnia 2024 r. za okres 28.04.2024 do 27.04.2025 </w:t>
      </w:r>
      <w:r w:rsidR="00C83E73" w:rsidRPr="00343F13">
        <w:rPr>
          <w:rFonts w:ascii="Arial" w:hAnsi="Arial" w:cs="Arial"/>
        </w:rPr>
        <w:t>- nie wystąpiły szkody.</w:t>
      </w:r>
    </w:p>
    <w:p w14:paraId="3176163A" w14:textId="33C529F2" w:rsidR="00C83E73" w:rsidRPr="00343F13" w:rsidRDefault="00C83E73" w:rsidP="00C83E73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  <w:lang w:eastAsia="pl-PL"/>
        </w:rPr>
        <w:t>Ubezpieczyciel Compensa TU S.A. VIG., polisa typ 1306 nr 7034494</w:t>
      </w:r>
      <w:r w:rsidR="008761DD" w:rsidRPr="00343F13">
        <w:rPr>
          <w:rFonts w:ascii="Arial" w:hAnsi="Arial" w:cs="Arial"/>
          <w:lang w:eastAsia="pl-PL"/>
        </w:rPr>
        <w:t xml:space="preserve"> z dnia 23 kwietnia 2025 r. za okres 28.04.2025 do 27.04.2026 - nie wystąpiły szkody.</w:t>
      </w:r>
    </w:p>
    <w:p w14:paraId="4D2E4AA3" w14:textId="4313C2B8" w:rsidR="00545AD0" w:rsidRPr="00343F13" w:rsidRDefault="008761DD" w:rsidP="00545AD0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Ubezpieczyciel Compensa TU S.A. VIG., polisa typ 8601 nr 7007140 z dnia 24 kwietnia 2024 r. za okres 28.04.2024 do 27.04.2025 </w:t>
      </w:r>
      <w:r w:rsidR="005541CA" w:rsidRPr="00343F13">
        <w:rPr>
          <w:rFonts w:ascii="Arial" w:hAnsi="Arial" w:cs="Arial"/>
        </w:rPr>
        <w:t xml:space="preserve">wraz z aneksem nr 1 z dnia 13.05.2024 r. za okres 14.05.2024 do 27.04.2025, aneksem nr 2 z dnia 28.06.2024 r. za okres 24.06.2024 do 27.04.2025, aneksem nr 3 z dnia 16.09.2024 r. za okres </w:t>
      </w:r>
      <w:r w:rsidR="00545AD0" w:rsidRPr="00343F13">
        <w:rPr>
          <w:rFonts w:ascii="Arial" w:hAnsi="Arial" w:cs="Arial"/>
        </w:rPr>
        <w:t>16.09.2024 do 27.04.2025 - nie wystąpiły szkody.</w:t>
      </w:r>
    </w:p>
    <w:p w14:paraId="6821DA51" w14:textId="73424D70" w:rsidR="00545AD0" w:rsidRPr="00343F13" w:rsidRDefault="00545AD0" w:rsidP="00545AD0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>Ubezpieczyciel Compensa TU S.A. VIG., polisa typ 8601 nr 7008440 z dnia 2</w:t>
      </w:r>
      <w:r w:rsidR="00F9326C" w:rsidRPr="00343F13">
        <w:rPr>
          <w:rFonts w:ascii="Arial" w:hAnsi="Arial" w:cs="Arial"/>
        </w:rPr>
        <w:t>3</w:t>
      </w:r>
      <w:r w:rsidRPr="00343F13">
        <w:rPr>
          <w:rFonts w:ascii="Arial" w:hAnsi="Arial" w:cs="Arial"/>
        </w:rPr>
        <w:t xml:space="preserve"> kwietnia 2025 r. za okres </w:t>
      </w:r>
      <w:r w:rsidR="004F7FC3" w:rsidRPr="00343F13">
        <w:rPr>
          <w:rFonts w:ascii="Arial" w:hAnsi="Arial" w:cs="Arial"/>
        </w:rPr>
        <w:t xml:space="preserve">28.04.2025 do 27.04.2026 wraz z aneksem nr 1 z dnia 23.05.2025 za okres </w:t>
      </w:r>
      <w:r w:rsidR="00634584" w:rsidRPr="00343F13">
        <w:rPr>
          <w:rFonts w:ascii="Arial" w:hAnsi="Arial" w:cs="Arial"/>
        </w:rPr>
        <w:t>26.05.2025 do 27.04.2026, aneksem nr 2 z dnia 22.12.2025 r. za okres 22.12.2025 do 27.04.2026 - nie wystąpiły szkody.</w:t>
      </w:r>
    </w:p>
    <w:p w14:paraId="46FE2929" w14:textId="7F46D3C1" w:rsidR="00F9326C" w:rsidRPr="00343F13" w:rsidRDefault="00634584" w:rsidP="00F9326C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Ubezpieczyciel Compensa TU S.A. VIG., polisa typ 9802 nr 7016384 z dnia 24.04.2024 r. za okres </w:t>
      </w:r>
      <w:r w:rsidR="00F9326C" w:rsidRPr="00343F13">
        <w:rPr>
          <w:rFonts w:ascii="Arial" w:hAnsi="Arial" w:cs="Arial"/>
        </w:rPr>
        <w:t>28.04.2024 do 27.04.2025 - nie wystąpiły szkody.</w:t>
      </w:r>
    </w:p>
    <w:p w14:paraId="14319503" w14:textId="10826CEA" w:rsidR="00545AD0" w:rsidRPr="00343F13" w:rsidRDefault="00F9326C" w:rsidP="00545AD0">
      <w:pPr>
        <w:numPr>
          <w:ilvl w:val="0"/>
          <w:numId w:val="25"/>
        </w:numPr>
        <w:spacing w:after="0" w:line="340" w:lineRule="exact"/>
        <w:jc w:val="both"/>
        <w:rPr>
          <w:rFonts w:ascii="Arial" w:hAnsi="Arial" w:cs="Arial"/>
        </w:rPr>
      </w:pPr>
      <w:r w:rsidRPr="00343F13">
        <w:rPr>
          <w:rFonts w:ascii="Arial" w:hAnsi="Arial" w:cs="Arial"/>
        </w:rPr>
        <w:t xml:space="preserve">Ubezpieczyciel Compensa TU S.A. VIG., polisa typ 9802 </w:t>
      </w:r>
      <w:r w:rsidRPr="00343F13">
        <w:rPr>
          <w:rFonts w:ascii="Arial" w:hAnsi="Arial" w:cs="Arial"/>
          <w:lang w:eastAsia="pl-PL"/>
        </w:rPr>
        <w:t>nr 7019425 z dnia 23 kwietnia 2025 r. za okres 28.04.2025 do 27.04.2026 - nie wystąpiły szkody.</w:t>
      </w:r>
    </w:p>
    <w:p w14:paraId="7EB17953" w14:textId="77777777" w:rsidR="000A523B" w:rsidRPr="006B7631" w:rsidRDefault="00BF66A9" w:rsidP="002341D9">
      <w:pPr>
        <w:numPr>
          <w:ilvl w:val="0"/>
          <w:numId w:val="3"/>
        </w:numPr>
        <w:spacing w:after="0" w:line="340" w:lineRule="exact"/>
        <w:jc w:val="both"/>
        <w:rPr>
          <w:rFonts w:ascii="Arial" w:hAnsi="Arial" w:cs="Arial"/>
          <w:b/>
          <w:bCs/>
        </w:rPr>
      </w:pPr>
      <w:r w:rsidRPr="006B7631">
        <w:rPr>
          <w:rFonts w:ascii="Arial" w:hAnsi="Arial" w:cs="Arial"/>
        </w:rPr>
        <w:t>Zamawiający przedkł</w:t>
      </w:r>
      <w:r w:rsidR="00E9489C" w:rsidRPr="006B7631">
        <w:rPr>
          <w:rFonts w:ascii="Arial" w:hAnsi="Arial" w:cs="Arial"/>
        </w:rPr>
        <w:t>ada w załączeniu zaświadczenie U</w:t>
      </w:r>
      <w:r w:rsidRPr="006B7631">
        <w:rPr>
          <w:rFonts w:ascii="Arial" w:hAnsi="Arial" w:cs="Arial"/>
        </w:rPr>
        <w:t>bezpieczyciela Ergo Hestia S.A.</w:t>
      </w:r>
      <w:r w:rsidR="007C7270" w:rsidRPr="006B7631">
        <w:rPr>
          <w:rFonts w:ascii="Arial" w:hAnsi="Arial" w:cs="Arial"/>
        </w:rPr>
        <w:t xml:space="preserve">, </w:t>
      </w:r>
      <w:r w:rsidR="00E9489C" w:rsidRPr="006B7631">
        <w:rPr>
          <w:rFonts w:ascii="Arial" w:hAnsi="Arial" w:cs="Arial"/>
        </w:rPr>
        <w:t xml:space="preserve">Ubezpieczyciela </w:t>
      </w:r>
      <w:r w:rsidR="007C7270" w:rsidRPr="006B7631">
        <w:rPr>
          <w:rFonts w:ascii="Arial" w:hAnsi="Arial" w:cs="Arial"/>
        </w:rPr>
        <w:t xml:space="preserve">Wiener T.U. S.A. </w:t>
      </w:r>
      <w:r w:rsidR="009F5B8B" w:rsidRPr="006B7631">
        <w:rPr>
          <w:rFonts w:ascii="Arial" w:hAnsi="Arial" w:cs="Arial"/>
        </w:rPr>
        <w:t>VIG oraz U</w:t>
      </w:r>
      <w:r w:rsidR="00C94541" w:rsidRPr="006B7631">
        <w:rPr>
          <w:rFonts w:ascii="Arial" w:hAnsi="Arial" w:cs="Arial"/>
        </w:rPr>
        <w:t xml:space="preserve">bezpieczyciela </w:t>
      </w:r>
      <w:r w:rsidR="009F5B8B" w:rsidRPr="006B7631">
        <w:rPr>
          <w:rFonts w:ascii="Arial" w:hAnsi="Arial" w:cs="Arial"/>
        </w:rPr>
        <w:t>Compensa TU S.A. VIG.</w:t>
      </w:r>
    </w:p>
    <w:p w14:paraId="798866B3" w14:textId="77777777" w:rsidR="009F5B8B" w:rsidRDefault="009F5B8B" w:rsidP="009F5B8B">
      <w:pPr>
        <w:spacing w:after="0" w:line="340" w:lineRule="exact"/>
        <w:ind w:left="720"/>
        <w:jc w:val="both"/>
        <w:rPr>
          <w:rFonts w:ascii="Arial" w:hAnsi="Arial" w:cs="Arial"/>
          <w:b/>
          <w:bCs/>
        </w:rPr>
      </w:pPr>
    </w:p>
    <w:p w14:paraId="00D8E37B" w14:textId="77777777" w:rsidR="00F805DA" w:rsidRPr="001863C6" w:rsidRDefault="00F805DA" w:rsidP="00F805DA">
      <w:pPr>
        <w:spacing w:after="0" w:line="340" w:lineRule="exact"/>
        <w:jc w:val="both"/>
        <w:rPr>
          <w:rFonts w:ascii="Arial" w:hAnsi="Arial" w:cs="Arial"/>
          <w:b/>
          <w:bCs/>
        </w:rPr>
      </w:pPr>
      <w:r w:rsidRPr="001863C6">
        <w:rPr>
          <w:rFonts w:ascii="Arial" w:hAnsi="Arial" w:cs="Arial"/>
          <w:b/>
          <w:bCs/>
        </w:rPr>
        <w:t>Spis załączników:</w:t>
      </w:r>
    </w:p>
    <w:p w14:paraId="1B9BA24E" w14:textId="21E206D0" w:rsidR="005107BC" w:rsidRPr="001863C6" w:rsidRDefault="005107BC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r w:rsidRPr="001863C6">
        <w:rPr>
          <w:rFonts w:ascii="Arial" w:hAnsi="Arial" w:cs="Arial"/>
        </w:rPr>
        <w:t>Dane podstawowe o mieniu stanowiącym przedmiot ubezpieczenia</w:t>
      </w:r>
    </w:p>
    <w:p w14:paraId="3CAE3BCA" w14:textId="772C1EB8" w:rsidR="005107BC" w:rsidRPr="006B7631" w:rsidRDefault="00FF4C19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Wykaz </w:t>
      </w:r>
      <w:r w:rsidR="00F447A3" w:rsidRPr="006B7631">
        <w:rPr>
          <w:rFonts w:ascii="Arial" w:hAnsi="Arial" w:cs="Arial"/>
        </w:rPr>
        <w:t>środków trwałych</w:t>
      </w:r>
      <w:r w:rsidR="00B23AE1" w:rsidRPr="006B7631">
        <w:rPr>
          <w:rFonts w:ascii="Arial" w:hAnsi="Arial" w:cs="Arial"/>
        </w:rPr>
        <w:t xml:space="preserve"> i sprzętu</w:t>
      </w:r>
      <w:r w:rsidR="00F447A3" w:rsidRPr="006B7631">
        <w:rPr>
          <w:rFonts w:ascii="Arial" w:hAnsi="Arial" w:cs="Arial"/>
        </w:rPr>
        <w:t xml:space="preserve"> stanowiących przedmiot ubezpieczenia</w:t>
      </w:r>
      <w:r w:rsidR="00B23AE1" w:rsidRPr="006B7631">
        <w:rPr>
          <w:rFonts w:ascii="Arial" w:hAnsi="Arial" w:cs="Arial"/>
        </w:rPr>
        <w:t xml:space="preserve"> w zakresie ubezpieczenia mienia</w:t>
      </w:r>
    </w:p>
    <w:p w14:paraId="0338953B" w14:textId="72A36BC8" w:rsidR="00F447A3" w:rsidRPr="006B7631" w:rsidRDefault="00F447A3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bookmarkStart w:id="6" w:name="_Hlk94267953"/>
      <w:r w:rsidRPr="006B7631">
        <w:rPr>
          <w:rFonts w:ascii="Arial" w:hAnsi="Arial" w:cs="Arial"/>
        </w:rPr>
        <w:lastRenderedPageBreak/>
        <w:t>Wykaz sprzętu elektronicznego przenośnego stanowiącego przedmiot ubezpieczenia</w:t>
      </w:r>
      <w:bookmarkEnd w:id="6"/>
    </w:p>
    <w:p w14:paraId="2CC1B653" w14:textId="026ACA13" w:rsidR="00F447A3" w:rsidRPr="006B7631" w:rsidRDefault="00F447A3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>Wykaz sprzętu elektronicznego stacjonarnego stanowiącego przedmiot ubezpieczenia</w:t>
      </w:r>
    </w:p>
    <w:p w14:paraId="1E7C6958" w14:textId="7C132674" w:rsidR="004207DC" w:rsidRPr="006B7631" w:rsidRDefault="002D0E45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Zaświadczenie o przebiegu dotychczasowego ubezpieczenia </w:t>
      </w:r>
      <w:r w:rsidR="001863C6" w:rsidRPr="006B7631">
        <w:rPr>
          <w:rFonts w:ascii="Arial" w:hAnsi="Arial" w:cs="Arial"/>
        </w:rPr>
        <w:t>Ergo Hestia S.A.</w:t>
      </w:r>
      <w:r w:rsidR="00F9326C">
        <w:rPr>
          <w:rFonts w:ascii="Arial" w:hAnsi="Arial" w:cs="Arial"/>
        </w:rPr>
        <w:t xml:space="preserve"> z dnia 16.02.2022 r.</w:t>
      </w:r>
    </w:p>
    <w:p w14:paraId="25E2219F" w14:textId="3EB0BBEF" w:rsidR="00644332" w:rsidRPr="00343F13" w:rsidRDefault="00644332" w:rsidP="00421547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</w:rPr>
      </w:pPr>
      <w:r w:rsidRPr="006B7631">
        <w:rPr>
          <w:rFonts w:ascii="Arial" w:hAnsi="Arial" w:cs="Arial"/>
        </w:rPr>
        <w:t xml:space="preserve">Zaświadczenie o </w:t>
      </w:r>
      <w:r w:rsidRPr="00343F13">
        <w:rPr>
          <w:rFonts w:ascii="Arial" w:hAnsi="Arial" w:cs="Arial"/>
        </w:rPr>
        <w:t xml:space="preserve">przebiegu dotychczasowego ubezpieczenia </w:t>
      </w:r>
      <w:r w:rsidR="000A523B" w:rsidRPr="00343F13">
        <w:rPr>
          <w:rFonts w:ascii="Arial" w:hAnsi="Arial" w:cs="Arial"/>
        </w:rPr>
        <w:t xml:space="preserve">Wiener T.U. S.A. VIG </w:t>
      </w:r>
      <w:r w:rsidR="00F9326C" w:rsidRPr="00343F13">
        <w:rPr>
          <w:rFonts w:ascii="Arial" w:hAnsi="Arial" w:cs="Arial"/>
        </w:rPr>
        <w:t xml:space="preserve">z dnia 28.02.2022 r. </w:t>
      </w:r>
    </w:p>
    <w:p w14:paraId="6F30A3A1" w14:textId="175CAB21" w:rsidR="00762571" w:rsidRPr="00343F13" w:rsidRDefault="00762571" w:rsidP="00762571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  <w:b/>
          <w:bCs/>
        </w:rPr>
      </w:pPr>
      <w:r w:rsidRPr="00343F13">
        <w:rPr>
          <w:rFonts w:ascii="Arial" w:hAnsi="Arial" w:cs="Arial"/>
        </w:rPr>
        <w:t xml:space="preserve">Zaświadczenie o przebiegu dotychczasowego ubezpieczenia Compensa TU S.A. VIG </w:t>
      </w:r>
      <w:r w:rsidR="00F9326C" w:rsidRPr="00343F13">
        <w:rPr>
          <w:rFonts w:ascii="Arial" w:hAnsi="Arial" w:cs="Arial"/>
        </w:rPr>
        <w:t xml:space="preserve">z dnia 20.03.2024 r. </w:t>
      </w:r>
    </w:p>
    <w:p w14:paraId="13D7EF58" w14:textId="4BDC0356" w:rsidR="00D1081F" w:rsidRPr="00343F13" w:rsidRDefault="00D1081F" w:rsidP="00D1081F">
      <w:pPr>
        <w:numPr>
          <w:ilvl w:val="0"/>
          <w:numId w:val="1"/>
        </w:numPr>
        <w:spacing w:after="0" w:line="340" w:lineRule="exact"/>
        <w:jc w:val="both"/>
        <w:rPr>
          <w:rFonts w:ascii="Arial" w:hAnsi="Arial" w:cs="Arial"/>
          <w:b/>
          <w:bCs/>
        </w:rPr>
      </w:pPr>
      <w:r w:rsidRPr="00343F13">
        <w:rPr>
          <w:rFonts w:ascii="Arial" w:hAnsi="Arial" w:cs="Arial"/>
        </w:rPr>
        <w:t>Zaświadczenie o przebiegu dotychczasowego ubezpieczenia Compensa TU S.A. VIG</w:t>
      </w:r>
      <w:r w:rsidR="00F9326C" w:rsidRPr="00343F13">
        <w:rPr>
          <w:rFonts w:ascii="Arial" w:hAnsi="Arial" w:cs="Arial"/>
        </w:rPr>
        <w:t xml:space="preserve"> z dnia 18.03.2026 r. </w:t>
      </w:r>
    </w:p>
    <w:p w14:paraId="380253A5" w14:textId="77777777" w:rsidR="00762571" w:rsidRPr="006B7631" w:rsidRDefault="00762571" w:rsidP="00762571">
      <w:pPr>
        <w:spacing w:after="0" w:line="340" w:lineRule="exact"/>
        <w:ind w:left="720"/>
        <w:jc w:val="both"/>
        <w:rPr>
          <w:rFonts w:ascii="Arial" w:hAnsi="Arial" w:cs="Arial"/>
        </w:rPr>
      </w:pPr>
    </w:p>
    <w:sectPr w:rsidR="00762571" w:rsidRPr="006B7631" w:rsidSect="004A417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D3E97" w14:textId="77777777" w:rsidR="00340C39" w:rsidRDefault="00340C39" w:rsidP="00213E53">
      <w:pPr>
        <w:spacing w:after="0" w:line="240" w:lineRule="auto"/>
      </w:pPr>
      <w:r>
        <w:separator/>
      </w:r>
    </w:p>
  </w:endnote>
  <w:endnote w:type="continuationSeparator" w:id="0">
    <w:p w14:paraId="6BB1DC99" w14:textId="77777777" w:rsidR="00340C39" w:rsidRDefault="00340C39" w:rsidP="00213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E219" w14:textId="2723ECE4" w:rsidR="00340C39" w:rsidRDefault="00340C39" w:rsidP="00B7774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93445"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03D5E" w14:textId="77777777" w:rsidR="00340C39" w:rsidRDefault="00340C39" w:rsidP="00213E53">
      <w:pPr>
        <w:spacing w:after="0" w:line="240" w:lineRule="auto"/>
      </w:pPr>
      <w:r>
        <w:separator/>
      </w:r>
    </w:p>
  </w:footnote>
  <w:footnote w:type="continuationSeparator" w:id="0">
    <w:p w14:paraId="1F7E0C03" w14:textId="77777777" w:rsidR="00340C39" w:rsidRDefault="00340C39" w:rsidP="00213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E536B"/>
    <w:multiLevelType w:val="hybridMultilevel"/>
    <w:tmpl w:val="0808845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70C7656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A907F7"/>
    <w:multiLevelType w:val="hybridMultilevel"/>
    <w:tmpl w:val="AB4C0748"/>
    <w:lvl w:ilvl="0" w:tplc="BC1E3EAA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EE05036"/>
    <w:multiLevelType w:val="hybridMultilevel"/>
    <w:tmpl w:val="C162688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6B85113"/>
    <w:multiLevelType w:val="hybridMultilevel"/>
    <w:tmpl w:val="1E4803E6"/>
    <w:lvl w:ilvl="0" w:tplc="004CBDC2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99809F1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616CCE"/>
    <w:multiLevelType w:val="hybridMultilevel"/>
    <w:tmpl w:val="BCEE67BC"/>
    <w:lvl w:ilvl="0" w:tplc="AD809E78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DD076FE"/>
    <w:multiLevelType w:val="hybridMultilevel"/>
    <w:tmpl w:val="8C2AD0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472FF7"/>
    <w:multiLevelType w:val="hybridMultilevel"/>
    <w:tmpl w:val="C162688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383018B"/>
    <w:multiLevelType w:val="hybridMultilevel"/>
    <w:tmpl w:val="1AA80476"/>
    <w:lvl w:ilvl="0" w:tplc="734CB27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996238"/>
    <w:multiLevelType w:val="hybridMultilevel"/>
    <w:tmpl w:val="9F0C35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FD6339"/>
    <w:multiLevelType w:val="hybridMultilevel"/>
    <w:tmpl w:val="C162688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C480C1E"/>
    <w:multiLevelType w:val="hybridMultilevel"/>
    <w:tmpl w:val="3B86E1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612C34"/>
    <w:multiLevelType w:val="hybridMultilevel"/>
    <w:tmpl w:val="1E4803E6"/>
    <w:lvl w:ilvl="0" w:tplc="004CBDC2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03655F5"/>
    <w:multiLevelType w:val="multilevel"/>
    <w:tmpl w:val="D66E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4146D"/>
    <w:multiLevelType w:val="hybridMultilevel"/>
    <w:tmpl w:val="AB4C0748"/>
    <w:lvl w:ilvl="0" w:tplc="BC1E3EAA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37934F30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A41BE4"/>
    <w:multiLevelType w:val="hybridMultilevel"/>
    <w:tmpl w:val="684A437A"/>
    <w:lvl w:ilvl="0" w:tplc="AD809E78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250224"/>
    <w:multiLevelType w:val="hybridMultilevel"/>
    <w:tmpl w:val="A080ED1A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01101CE"/>
    <w:multiLevelType w:val="hybridMultilevel"/>
    <w:tmpl w:val="9B7C6BC6"/>
    <w:lvl w:ilvl="0" w:tplc="1EE6E4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72F9"/>
    <w:multiLevelType w:val="hybridMultilevel"/>
    <w:tmpl w:val="0360BC56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 w15:restartNumberingAfterBreak="0">
    <w:nsid w:val="420E63FF"/>
    <w:multiLevelType w:val="hybridMultilevel"/>
    <w:tmpl w:val="035409D2"/>
    <w:lvl w:ilvl="0" w:tplc="0EB8E8FC">
      <w:start w:val="1"/>
      <w:numFmt w:val="lowerLetter"/>
      <w:lvlText w:val="%1."/>
      <w:lvlJc w:val="left"/>
      <w:pPr>
        <w:ind w:left="2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7734CBA"/>
    <w:multiLevelType w:val="hybridMultilevel"/>
    <w:tmpl w:val="876A6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0DDD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4434AD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472834"/>
    <w:multiLevelType w:val="hybridMultilevel"/>
    <w:tmpl w:val="32962E02"/>
    <w:lvl w:ilvl="0" w:tplc="9118C2CC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B5436F"/>
    <w:multiLevelType w:val="hybridMultilevel"/>
    <w:tmpl w:val="9456315C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6A3871"/>
    <w:multiLevelType w:val="hybridMultilevel"/>
    <w:tmpl w:val="0FEE9312"/>
    <w:lvl w:ilvl="0" w:tplc="C1AEADC6">
      <w:start w:val="1"/>
      <w:numFmt w:val="lowerLetter"/>
      <w:lvlText w:val="%1."/>
      <w:lvlJc w:val="left"/>
      <w:pPr>
        <w:ind w:left="2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EBE67B2"/>
    <w:multiLevelType w:val="hybridMultilevel"/>
    <w:tmpl w:val="A080ED1A"/>
    <w:lvl w:ilvl="0" w:tplc="04150017">
      <w:start w:val="1"/>
      <w:numFmt w:val="lowerLetter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618619E3"/>
    <w:multiLevelType w:val="hybridMultilevel"/>
    <w:tmpl w:val="8578CC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BDA60D0"/>
    <w:multiLevelType w:val="hybridMultilevel"/>
    <w:tmpl w:val="B22E429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6C5E2EA5"/>
    <w:multiLevelType w:val="hybridMultilevel"/>
    <w:tmpl w:val="347E1DF4"/>
    <w:lvl w:ilvl="0" w:tplc="5EF094D4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27FA3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F22300D"/>
    <w:multiLevelType w:val="multilevel"/>
    <w:tmpl w:val="59A6C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3B03BC"/>
    <w:multiLevelType w:val="hybridMultilevel"/>
    <w:tmpl w:val="F8383A8C"/>
    <w:lvl w:ilvl="0" w:tplc="991402E4">
      <w:start w:val="1"/>
      <w:numFmt w:val="decimal"/>
      <w:lvlText w:val="%1."/>
      <w:lvlJc w:val="left"/>
      <w:pPr>
        <w:ind w:left="144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5C7331"/>
    <w:multiLevelType w:val="hybridMultilevel"/>
    <w:tmpl w:val="B22E429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030399E"/>
    <w:multiLevelType w:val="hybridMultilevel"/>
    <w:tmpl w:val="1E4803E6"/>
    <w:lvl w:ilvl="0" w:tplc="004CBDC2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1192403"/>
    <w:multiLevelType w:val="hybridMultilevel"/>
    <w:tmpl w:val="122092AE"/>
    <w:lvl w:ilvl="0" w:tplc="9DF659AA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4A4951"/>
    <w:multiLevelType w:val="hybridMultilevel"/>
    <w:tmpl w:val="0FEE9312"/>
    <w:lvl w:ilvl="0" w:tplc="C1AEADC6">
      <w:start w:val="1"/>
      <w:numFmt w:val="lowerLetter"/>
      <w:lvlText w:val="%1."/>
      <w:lvlJc w:val="left"/>
      <w:pPr>
        <w:ind w:left="21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72F62259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21391E"/>
    <w:multiLevelType w:val="hybridMultilevel"/>
    <w:tmpl w:val="DF4ACA2C"/>
    <w:lvl w:ilvl="0" w:tplc="9D3E03AA">
      <w:start w:val="1"/>
      <w:numFmt w:val="decimal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D66DC3"/>
    <w:multiLevelType w:val="multilevel"/>
    <w:tmpl w:val="1F066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176D72"/>
    <w:multiLevelType w:val="hybridMultilevel"/>
    <w:tmpl w:val="A158139A"/>
    <w:lvl w:ilvl="0" w:tplc="41FCD7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D55D28"/>
    <w:multiLevelType w:val="hybridMultilevel"/>
    <w:tmpl w:val="9386F92C"/>
    <w:lvl w:ilvl="0" w:tplc="9FFAB346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22"/>
  </w:num>
  <w:num w:numId="3">
    <w:abstractNumId w:val="31"/>
  </w:num>
  <w:num w:numId="4">
    <w:abstractNumId w:val="26"/>
  </w:num>
  <w:num w:numId="5">
    <w:abstractNumId w:val="37"/>
  </w:num>
  <w:num w:numId="6">
    <w:abstractNumId w:val="1"/>
  </w:num>
  <w:num w:numId="7">
    <w:abstractNumId w:val="32"/>
  </w:num>
  <w:num w:numId="8">
    <w:abstractNumId w:val="34"/>
  </w:num>
  <w:num w:numId="9">
    <w:abstractNumId w:val="21"/>
  </w:num>
  <w:num w:numId="10">
    <w:abstractNumId w:val="4"/>
  </w:num>
  <w:num w:numId="11">
    <w:abstractNumId w:val="30"/>
  </w:num>
  <w:num w:numId="12">
    <w:abstractNumId w:val="35"/>
  </w:num>
  <w:num w:numId="13">
    <w:abstractNumId w:val="6"/>
  </w:num>
  <w:num w:numId="14">
    <w:abstractNumId w:val="36"/>
  </w:num>
  <w:num w:numId="15">
    <w:abstractNumId w:val="13"/>
  </w:num>
  <w:num w:numId="16">
    <w:abstractNumId w:val="27"/>
  </w:num>
  <w:num w:numId="17">
    <w:abstractNumId w:val="15"/>
  </w:num>
  <w:num w:numId="18">
    <w:abstractNumId w:val="16"/>
  </w:num>
  <w:num w:numId="19">
    <w:abstractNumId w:val="40"/>
  </w:num>
  <w:num w:numId="20">
    <w:abstractNumId w:val="42"/>
  </w:num>
  <w:num w:numId="21">
    <w:abstractNumId w:val="9"/>
  </w:num>
  <w:num w:numId="22">
    <w:abstractNumId w:val="43"/>
  </w:num>
  <w:num w:numId="23">
    <w:abstractNumId w:val="5"/>
  </w:num>
  <w:num w:numId="24">
    <w:abstractNumId w:val="24"/>
  </w:num>
  <w:num w:numId="25">
    <w:abstractNumId w:val="25"/>
  </w:num>
  <w:num w:numId="26">
    <w:abstractNumId w:val="23"/>
  </w:num>
  <w:num w:numId="27">
    <w:abstractNumId w:val="39"/>
  </w:num>
  <w:num w:numId="28">
    <w:abstractNumId w:val="18"/>
  </w:num>
  <w:num w:numId="29">
    <w:abstractNumId w:val="20"/>
  </w:num>
  <w:num w:numId="30">
    <w:abstractNumId w:val="28"/>
  </w:num>
  <w:num w:numId="31">
    <w:abstractNumId w:val="11"/>
  </w:num>
  <w:num w:numId="32">
    <w:abstractNumId w:val="0"/>
  </w:num>
  <w:num w:numId="33">
    <w:abstractNumId w:val="8"/>
  </w:num>
  <w:num w:numId="34">
    <w:abstractNumId w:val="17"/>
  </w:num>
  <w:num w:numId="35">
    <w:abstractNumId w:val="38"/>
  </w:num>
  <w:num w:numId="36">
    <w:abstractNumId w:val="2"/>
  </w:num>
  <w:num w:numId="37">
    <w:abstractNumId w:val="10"/>
  </w:num>
  <w:num w:numId="38">
    <w:abstractNumId w:val="7"/>
  </w:num>
  <w:num w:numId="39">
    <w:abstractNumId w:val="33"/>
  </w:num>
  <w:num w:numId="40">
    <w:abstractNumId w:val="29"/>
  </w:num>
  <w:num w:numId="41">
    <w:abstractNumId w:val="41"/>
  </w:num>
  <w:num w:numId="42">
    <w:abstractNumId w:val="14"/>
  </w:num>
  <w:num w:numId="43">
    <w:abstractNumId w:val="12"/>
  </w:num>
  <w:num w:numId="4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8E"/>
    <w:rsid w:val="00003171"/>
    <w:rsid w:val="00003AAA"/>
    <w:rsid w:val="00007813"/>
    <w:rsid w:val="00007D2F"/>
    <w:rsid w:val="00010B16"/>
    <w:rsid w:val="000135E3"/>
    <w:rsid w:val="00013DE3"/>
    <w:rsid w:val="0001588C"/>
    <w:rsid w:val="00015EF7"/>
    <w:rsid w:val="000171C9"/>
    <w:rsid w:val="0002390E"/>
    <w:rsid w:val="000240FE"/>
    <w:rsid w:val="00026E2C"/>
    <w:rsid w:val="00031DDE"/>
    <w:rsid w:val="00036C92"/>
    <w:rsid w:val="00036EA6"/>
    <w:rsid w:val="00044B98"/>
    <w:rsid w:val="000510AF"/>
    <w:rsid w:val="0005158F"/>
    <w:rsid w:val="00051841"/>
    <w:rsid w:val="000520C7"/>
    <w:rsid w:val="0005369E"/>
    <w:rsid w:val="000539C7"/>
    <w:rsid w:val="000558CD"/>
    <w:rsid w:val="00055DCA"/>
    <w:rsid w:val="00060E25"/>
    <w:rsid w:val="00061807"/>
    <w:rsid w:val="0006366A"/>
    <w:rsid w:val="00066196"/>
    <w:rsid w:val="00067599"/>
    <w:rsid w:val="00067703"/>
    <w:rsid w:val="00070DCD"/>
    <w:rsid w:val="0007310D"/>
    <w:rsid w:val="000754DE"/>
    <w:rsid w:val="000807C9"/>
    <w:rsid w:val="00080E21"/>
    <w:rsid w:val="00083211"/>
    <w:rsid w:val="0008589D"/>
    <w:rsid w:val="0008794A"/>
    <w:rsid w:val="00092D4A"/>
    <w:rsid w:val="00092E4C"/>
    <w:rsid w:val="000A0400"/>
    <w:rsid w:val="000A3F39"/>
    <w:rsid w:val="000A4395"/>
    <w:rsid w:val="000A523B"/>
    <w:rsid w:val="000B59B3"/>
    <w:rsid w:val="000C58CF"/>
    <w:rsid w:val="000C76EA"/>
    <w:rsid w:val="000D012D"/>
    <w:rsid w:val="000D01C2"/>
    <w:rsid w:val="000D19D0"/>
    <w:rsid w:val="000D3A45"/>
    <w:rsid w:val="000D599D"/>
    <w:rsid w:val="000D5A25"/>
    <w:rsid w:val="000E086A"/>
    <w:rsid w:val="000E346B"/>
    <w:rsid w:val="000E425A"/>
    <w:rsid w:val="000E4E8C"/>
    <w:rsid w:val="000E7413"/>
    <w:rsid w:val="000E747B"/>
    <w:rsid w:val="000F1E4E"/>
    <w:rsid w:val="000F414B"/>
    <w:rsid w:val="000F492B"/>
    <w:rsid w:val="000F57E4"/>
    <w:rsid w:val="0010070A"/>
    <w:rsid w:val="00102E84"/>
    <w:rsid w:val="001047FE"/>
    <w:rsid w:val="0010558D"/>
    <w:rsid w:val="00105BDF"/>
    <w:rsid w:val="00105FFB"/>
    <w:rsid w:val="00106F5D"/>
    <w:rsid w:val="001079D0"/>
    <w:rsid w:val="00111EEC"/>
    <w:rsid w:val="00117C4B"/>
    <w:rsid w:val="00122499"/>
    <w:rsid w:val="001226BB"/>
    <w:rsid w:val="001247BA"/>
    <w:rsid w:val="00124E50"/>
    <w:rsid w:val="00127B9C"/>
    <w:rsid w:val="00130CF4"/>
    <w:rsid w:val="001315D6"/>
    <w:rsid w:val="00134045"/>
    <w:rsid w:val="001347F1"/>
    <w:rsid w:val="0014347F"/>
    <w:rsid w:val="001468B8"/>
    <w:rsid w:val="0015121D"/>
    <w:rsid w:val="00155E58"/>
    <w:rsid w:val="00156DDF"/>
    <w:rsid w:val="00156E40"/>
    <w:rsid w:val="00156EA6"/>
    <w:rsid w:val="00157F4D"/>
    <w:rsid w:val="00160458"/>
    <w:rsid w:val="00163010"/>
    <w:rsid w:val="00163568"/>
    <w:rsid w:val="00163FF7"/>
    <w:rsid w:val="0017105D"/>
    <w:rsid w:val="00174323"/>
    <w:rsid w:val="0018002A"/>
    <w:rsid w:val="00180F63"/>
    <w:rsid w:val="001819A2"/>
    <w:rsid w:val="00181AD0"/>
    <w:rsid w:val="00185D4B"/>
    <w:rsid w:val="001863C6"/>
    <w:rsid w:val="001929BF"/>
    <w:rsid w:val="0019306C"/>
    <w:rsid w:val="00193563"/>
    <w:rsid w:val="001A0CB9"/>
    <w:rsid w:val="001A6FC3"/>
    <w:rsid w:val="001A7C62"/>
    <w:rsid w:val="001B0BBB"/>
    <w:rsid w:val="001B3E27"/>
    <w:rsid w:val="001B3F2B"/>
    <w:rsid w:val="001B7DA6"/>
    <w:rsid w:val="001C1D90"/>
    <w:rsid w:val="001C279A"/>
    <w:rsid w:val="001D26EB"/>
    <w:rsid w:val="001E1579"/>
    <w:rsid w:val="001E1A27"/>
    <w:rsid w:val="001E2410"/>
    <w:rsid w:val="001E2A3D"/>
    <w:rsid w:val="001E5C61"/>
    <w:rsid w:val="001E62B4"/>
    <w:rsid w:val="001F237C"/>
    <w:rsid w:val="001F594F"/>
    <w:rsid w:val="001F7990"/>
    <w:rsid w:val="002021F0"/>
    <w:rsid w:val="0020609B"/>
    <w:rsid w:val="002060F6"/>
    <w:rsid w:val="00210455"/>
    <w:rsid w:val="00210A54"/>
    <w:rsid w:val="00211B34"/>
    <w:rsid w:val="00213E53"/>
    <w:rsid w:val="00214713"/>
    <w:rsid w:val="00214CF3"/>
    <w:rsid w:val="00214F05"/>
    <w:rsid w:val="002151A2"/>
    <w:rsid w:val="00215861"/>
    <w:rsid w:val="00220638"/>
    <w:rsid w:val="00221038"/>
    <w:rsid w:val="0022446A"/>
    <w:rsid w:val="00225708"/>
    <w:rsid w:val="002341D9"/>
    <w:rsid w:val="00235A5A"/>
    <w:rsid w:val="00237321"/>
    <w:rsid w:val="00237594"/>
    <w:rsid w:val="0023784F"/>
    <w:rsid w:val="00237B54"/>
    <w:rsid w:val="002500C7"/>
    <w:rsid w:val="0025222D"/>
    <w:rsid w:val="0025483C"/>
    <w:rsid w:val="00261BE5"/>
    <w:rsid w:val="002628C8"/>
    <w:rsid w:val="0026316D"/>
    <w:rsid w:val="0026421E"/>
    <w:rsid w:val="00264CB8"/>
    <w:rsid w:val="00265331"/>
    <w:rsid w:val="00265536"/>
    <w:rsid w:val="002711ED"/>
    <w:rsid w:val="00275F35"/>
    <w:rsid w:val="002825DC"/>
    <w:rsid w:val="00283642"/>
    <w:rsid w:val="0028365C"/>
    <w:rsid w:val="00283F03"/>
    <w:rsid w:val="002841F8"/>
    <w:rsid w:val="00284B67"/>
    <w:rsid w:val="00286506"/>
    <w:rsid w:val="00287DBD"/>
    <w:rsid w:val="00291737"/>
    <w:rsid w:val="00292B37"/>
    <w:rsid w:val="002960C1"/>
    <w:rsid w:val="0029767D"/>
    <w:rsid w:val="002A5463"/>
    <w:rsid w:val="002B01AB"/>
    <w:rsid w:val="002B1873"/>
    <w:rsid w:val="002B561F"/>
    <w:rsid w:val="002B62CB"/>
    <w:rsid w:val="002B6464"/>
    <w:rsid w:val="002B6C7F"/>
    <w:rsid w:val="002B76AB"/>
    <w:rsid w:val="002C00C5"/>
    <w:rsid w:val="002C171A"/>
    <w:rsid w:val="002C3457"/>
    <w:rsid w:val="002C5589"/>
    <w:rsid w:val="002D0E45"/>
    <w:rsid w:val="002D2B2B"/>
    <w:rsid w:val="002D7A66"/>
    <w:rsid w:val="002E396C"/>
    <w:rsid w:val="002E5542"/>
    <w:rsid w:val="002E63ED"/>
    <w:rsid w:val="002F4422"/>
    <w:rsid w:val="002F4A52"/>
    <w:rsid w:val="002F6551"/>
    <w:rsid w:val="002F6EB5"/>
    <w:rsid w:val="003021A4"/>
    <w:rsid w:val="00303982"/>
    <w:rsid w:val="00317909"/>
    <w:rsid w:val="00317CB3"/>
    <w:rsid w:val="00322A94"/>
    <w:rsid w:val="00325914"/>
    <w:rsid w:val="00325ABF"/>
    <w:rsid w:val="0033052F"/>
    <w:rsid w:val="00337054"/>
    <w:rsid w:val="00340C39"/>
    <w:rsid w:val="00343F13"/>
    <w:rsid w:val="003441D5"/>
    <w:rsid w:val="00344DAF"/>
    <w:rsid w:val="00345154"/>
    <w:rsid w:val="003473E9"/>
    <w:rsid w:val="00353F9E"/>
    <w:rsid w:val="003616A1"/>
    <w:rsid w:val="00361D7C"/>
    <w:rsid w:val="0036219D"/>
    <w:rsid w:val="003654FE"/>
    <w:rsid w:val="00370520"/>
    <w:rsid w:val="0037156B"/>
    <w:rsid w:val="00371D14"/>
    <w:rsid w:val="00371EDA"/>
    <w:rsid w:val="003735AC"/>
    <w:rsid w:val="00374C87"/>
    <w:rsid w:val="003751AE"/>
    <w:rsid w:val="00377612"/>
    <w:rsid w:val="003864B1"/>
    <w:rsid w:val="00393445"/>
    <w:rsid w:val="00396AE2"/>
    <w:rsid w:val="003A0CC4"/>
    <w:rsid w:val="003A191B"/>
    <w:rsid w:val="003A2723"/>
    <w:rsid w:val="003A382C"/>
    <w:rsid w:val="003A51D6"/>
    <w:rsid w:val="003A67A8"/>
    <w:rsid w:val="003A6AF2"/>
    <w:rsid w:val="003B2003"/>
    <w:rsid w:val="003B2162"/>
    <w:rsid w:val="003B2AAA"/>
    <w:rsid w:val="003C0A50"/>
    <w:rsid w:val="003C19C9"/>
    <w:rsid w:val="003C29FC"/>
    <w:rsid w:val="003C2DE5"/>
    <w:rsid w:val="003C3C2B"/>
    <w:rsid w:val="003C6947"/>
    <w:rsid w:val="003C7468"/>
    <w:rsid w:val="003D000F"/>
    <w:rsid w:val="003D0321"/>
    <w:rsid w:val="003D19F5"/>
    <w:rsid w:val="003D29ED"/>
    <w:rsid w:val="003E09ED"/>
    <w:rsid w:val="003E41F2"/>
    <w:rsid w:val="003E41F7"/>
    <w:rsid w:val="003E5F7E"/>
    <w:rsid w:val="003E799E"/>
    <w:rsid w:val="003F1CF8"/>
    <w:rsid w:val="003F2113"/>
    <w:rsid w:val="003F4984"/>
    <w:rsid w:val="00400527"/>
    <w:rsid w:val="00403CFF"/>
    <w:rsid w:val="00404304"/>
    <w:rsid w:val="00411DD7"/>
    <w:rsid w:val="00411F77"/>
    <w:rsid w:val="00412470"/>
    <w:rsid w:val="00412672"/>
    <w:rsid w:val="00412A12"/>
    <w:rsid w:val="00413B07"/>
    <w:rsid w:val="00415206"/>
    <w:rsid w:val="0041573F"/>
    <w:rsid w:val="004171EF"/>
    <w:rsid w:val="00417BFA"/>
    <w:rsid w:val="004207DC"/>
    <w:rsid w:val="004208CD"/>
    <w:rsid w:val="00421547"/>
    <w:rsid w:val="00423B1D"/>
    <w:rsid w:val="00424CD8"/>
    <w:rsid w:val="004318B6"/>
    <w:rsid w:val="00432747"/>
    <w:rsid w:val="0043290A"/>
    <w:rsid w:val="004329D5"/>
    <w:rsid w:val="004353F4"/>
    <w:rsid w:val="00437261"/>
    <w:rsid w:val="004468DF"/>
    <w:rsid w:val="00452444"/>
    <w:rsid w:val="00454600"/>
    <w:rsid w:val="00454E02"/>
    <w:rsid w:val="00457478"/>
    <w:rsid w:val="004607FC"/>
    <w:rsid w:val="00461104"/>
    <w:rsid w:val="00462F00"/>
    <w:rsid w:val="00464C8D"/>
    <w:rsid w:val="00466087"/>
    <w:rsid w:val="00470593"/>
    <w:rsid w:val="0047105B"/>
    <w:rsid w:val="004727D7"/>
    <w:rsid w:val="004734FA"/>
    <w:rsid w:val="00473F7D"/>
    <w:rsid w:val="004823BE"/>
    <w:rsid w:val="00482F92"/>
    <w:rsid w:val="004959DB"/>
    <w:rsid w:val="00497D23"/>
    <w:rsid w:val="004A2697"/>
    <w:rsid w:val="004A35B0"/>
    <w:rsid w:val="004A4176"/>
    <w:rsid w:val="004A5E70"/>
    <w:rsid w:val="004A6F0B"/>
    <w:rsid w:val="004B63E5"/>
    <w:rsid w:val="004B77CB"/>
    <w:rsid w:val="004C03AD"/>
    <w:rsid w:val="004C5E00"/>
    <w:rsid w:val="004C71D3"/>
    <w:rsid w:val="004D08F3"/>
    <w:rsid w:val="004D630C"/>
    <w:rsid w:val="004E02F9"/>
    <w:rsid w:val="004E0CF1"/>
    <w:rsid w:val="004E2846"/>
    <w:rsid w:val="004E3A11"/>
    <w:rsid w:val="004F245E"/>
    <w:rsid w:val="004F66AE"/>
    <w:rsid w:val="004F7FC3"/>
    <w:rsid w:val="00501FE5"/>
    <w:rsid w:val="00503476"/>
    <w:rsid w:val="00503810"/>
    <w:rsid w:val="0050534E"/>
    <w:rsid w:val="0050582D"/>
    <w:rsid w:val="005066DA"/>
    <w:rsid w:val="00507E6F"/>
    <w:rsid w:val="005107BC"/>
    <w:rsid w:val="00511681"/>
    <w:rsid w:val="00513983"/>
    <w:rsid w:val="0051492A"/>
    <w:rsid w:val="0052269C"/>
    <w:rsid w:val="00522D9E"/>
    <w:rsid w:val="00524B0A"/>
    <w:rsid w:val="00527F01"/>
    <w:rsid w:val="00531CD1"/>
    <w:rsid w:val="005357CF"/>
    <w:rsid w:val="00537C19"/>
    <w:rsid w:val="00540EC3"/>
    <w:rsid w:val="00542195"/>
    <w:rsid w:val="00542407"/>
    <w:rsid w:val="00545AD0"/>
    <w:rsid w:val="0054635E"/>
    <w:rsid w:val="00546AE8"/>
    <w:rsid w:val="0055084C"/>
    <w:rsid w:val="00550FE5"/>
    <w:rsid w:val="0055126B"/>
    <w:rsid w:val="00551341"/>
    <w:rsid w:val="005541CA"/>
    <w:rsid w:val="005544F6"/>
    <w:rsid w:val="005547E2"/>
    <w:rsid w:val="00556E22"/>
    <w:rsid w:val="005575BB"/>
    <w:rsid w:val="00560E99"/>
    <w:rsid w:val="00561F45"/>
    <w:rsid w:val="00562414"/>
    <w:rsid w:val="0056294E"/>
    <w:rsid w:val="00563F35"/>
    <w:rsid w:val="00565B28"/>
    <w:rsid w:val="00566CA9"/>
    <w:rsid w:val="00567E6F"/>
    <w:rsid w:val="005711FE"/>
    <w:rsid w:val="00571C7B"/>
    <w:rsid w:val="00572941"/>
    <w:rsid w:val="00574B88"/>
    <w:rsid w:val="00576A3A"/>
    <w:rsid w:val="00585378"/>
    <w:rsid w:val="005869F3"/>
    <w:rsid w:val="00587E41"/>
    <w:rsid w:val="0059087B"/>
    <w:rsid w:val="00592FC2"/>
    <w:rsid w:val="00596F78"/>
    <w:rsid w:val="0059742C"/>
    <w:rsid w:val="00597975"/>
    <w:rsid w:val="005A4869"/>
    <w:rsid w:val="005A57DA"/>
    <w:rsid w:val="005A63B9"/>
    <w:rsid w:val="005B02DB"/>
    <w:rsid w:val="005B0B63"/>
    <w:rsid w:val="005B1A9C"/>
    <w:rsid w:val="005B3FEA"/>
    <w:rsid w:val="005B52E4"/>
    <w:rsid w:val="005B6E1A"/>
    <w:rsid w:val="005C0E20"/>
    <w:rsid w:val="005C2522"/>
    <w:rsid w:val="005C74BC"/>
    <w:rsid w:val="005D32A9"/>
    <w:rsid w:val="005D62D2"/>
    <w:rsid w:val="005D79D9"/>
    <w:rsid w:val="005E072E"/>
    <w:rsid w:val="005E5B75"/>
    <w:rsid w:val="005F4409"/>
    <w:rsid w:val="005F5E95"/>
    <w:rsid w:val="005F6943"/>
    <w:rsid w:val="00602180"/>
    <w:rsid w:val="00603523"/>
    <w:rsid w:val="006045AC"/>
    <w:rsid w:val="00604B15"/>
    <w:rsid w:val="00611A31"/>
    <w:rsid w:val="006159E3"/>
    <w:rsid w:val="00617BCF"/>
    <w:rsid w:val="00624D0D"/>
    <w:rsid w:val="00625D2C"/>
    <w:rsid w:val="00626310"/>
    <w:rsid w:val="0062766D"/>
    <w:rsid w:val="00630324"/>
    <w:rsid w:val="00631CA4"/>
    <w:rsid w:val="006326F0"/>
    <w:rsid w:val="00634584"/>
    <w:rsid w:val="00634603"/>
    <w:rsid w:val="0063577D"/>
    <w:rsid w:val="00635EE2"/>
    <w:rsid w:val="00636B6F"/>
    <w:rsid w:val="006404B8"/>
    <w:rsid w:val="00644332"/>
    <w:rsid w:val="00652EA7"/>
    <w:rsid w:val="00653169"/>
    <w:rsid w:val="00653D01"/>
    <w:rsid w:val="00656053"/>
    <w:rsid w:val="00657542"/>
    <w:rsid w:val="00657A11"/>
    <w:rsid w:val="00661681"/>
    <w:rsid w:val="00661DDB"/>
    <w:rsid w:val="00662302"/>
    <w:rsid w:val="006632D7"/>
    <w:rsid w:val="006643BF"/>
    <w:rsid w:val="00664B72"/>
    <w:rsid w:val="006675F4"/>
    <w:rsid w:val="00671AB5"/>
    <w:rsid w:val="006728C5"/>
    <w:rsid w:val="00673A33"/>
    <w:rsid w:val="00684B1D"/>
    <w:rsid w:val="006909E3"/>
    <w:rsid w:val="00690ABE"/>
    <w:rsid w:val="00692E80"/>
    <w:rsid w:val="0069412A"/>
    <w:rsid w:val="00694698"/>
    <w:rsid w:val="0069757F"/>
    <w:rsid w:val="006A15C3"/>
    <w:rsid w:val="006A200D"/>
    <w:rsid w:val="006A265B"/>
    <w:rsid w:val="006A39B1"/>
    <w:rsid w:val="006A56A9"/>
    <w:rsid w:val="006A699A"/>
    <w:rsid w:val="006B044E"/>
    <w:rsid w:val="006B7609"/>
    <w:rsid w:val="006B7631"/>
    <w:rsid w:val="006C002A"/>
    <w:rsid w:val="006C0FDC"/>
    <w:rsid w:val="006C20FC"/>
    <w:rsid w:val="006C447D"/>
    <w:rsid w:val="006C4F66"/>
    <w:rsid w:val="006C7126"/>
    <w:rsid w:val="006C7B1C"/>
    <w:rsid w:val="006C7EB2"/>
    <w:rsid w:val="006C7F6C"/>
    <w:rsid w:val="006D2CEE"/>
    <w:rsid w:val="006D4EF2"/>
    <w:rsid w:val="006E1F7A"/>
    <w:rsid w:val="006E49BA"/>
    <w:rsid w:val="006E678A"/>
    <w:rsid w:val="006E7529"/>
    <w:rsid w:val="006F1FD4"/>
    <w:rsid w:val="006F3976"/>
    <w:rsid w:val="006F3CFE"/>
    <w:rsid w:val="006F5D0C"/>
    <w:rsid w:val="006F6D00"/>
    <w:rsid w:val="00700D74"/>
    <w:rsid w:val="007056D3"/>
    <w:rsid w:val="00706741"/>
    <w:rsid w:val="00707073"/>
    <w:rsid w:val="00710C22"/>
    <w:rsid w:val="0071105E"/>
    <w:rsid w:val="00711283"/>
    <w:rsid w:val="00711389"/>
    <w:rsid w:val="0071226A"/>
    <w:rsid w:val="007127CE"/>
    <w:rsid w:val="00714324"/>
    <w:rsid w:val="007144A0"/>
    <w:rsid w:val="00715BE1"/>
    <w:rsid w:val="00723737"/>
    <w:rsid w:val="00733267"/>
    <w:rsid w:val="00734783"/>
    <w:rsid w:val="00735BCD"/>
    <w:rsid w:val="007364B0"/>
    <w:rsid w:val="0074011F"/>
    <w:rsid w:val="007415FD"/>
    <w:rsid w:val="0074211E"/>
    <w:rsid w:val="0074298A"/>
    <w:rsid w:val="00754228"/>
    <w:rsid w:val="00755C57"/>
    <w:rsid w:val="00757ED1"/>
    <w:rsid w:val="00760C9B"/>
    <w:rsid w:val="00761EF5"/>
    <w:rsid w:val="00762571"/>
    <w:rsid w:val="0076432A"/>
    <w:rsid w:val="0076439D"/>
    <w:rsid w:val="00764BB3"/>
    <w:rsid w:val="00767C65"/>
    <w:rsid w:val="00770C59"/>
    <w:rsid w:val="00773D6D"/>
    <w:rsid w:val="00774AE2"/>
    <w:rsid w:val="0078104B"/>
    <w:rsid w:val="00786022"/>
    <w:rsid w:val="00787DAC"/>
    <w:rsid w:val="007943FA"/>
    <w:rsid w:val="007A0630"/>
    <w:rsid w:val="007A1384"/>
    <w:rsid w:val="007A3D75"/>
    <w:rsid w:val="007A4E9D"/>
    <w:rsid w:val="007A5E3D"/>
    <w:rsid w:val="007A69F0"/>
    <w:rsid w:val="007A7DC9"/>
    <w:rsid w:val="007B2C6B"/>
    <w:rsid w:val="007B3A2F"/>
    <w:rsid w:val="007B58DB"/>
    <w:rsid w:val="007B66F0"/>
    <w:rsid w:val="007B6C2F"/>
    <w:rsid w:val="007C2A96"/>
    <w:rsid w:val="007C3D14"/>
    <w:rsid w:val="007C4995"/>
    <w:rsid w:val="007C7270"/>
    <w:rsid w:val="007D3747"/>
    <w:rsid w:val="007D405C"/>
    <w:rsid w:val="007E02B3"/>
    <w:rsid w:val="007E3B91"/>
    <w:rsid w:val="007E5198"/>
    <w:rsid w:val="007E592A"/>
    <w:rsid w:val="007E6A51"/>
    <w:rsid w:val="007F1106"/>
    <w:rsid w:val="007F4615"/>
    <w:rsid w:val="007F5252"/>
    <w:rsid w:val="007F568D"/>
    <w:rsid w:val="007F658B"/>
    <w:rsid w:val="007F718E"/>
    <w:rsid w:val="0080022F"/>
    <w:rsid w:val="00802141"/>
    <w:rsid w:val="00803B0D"/>
    <w:rsid w:val="00803CBD"/>
    <w:rsid w:val="0080653E"/>
    <w:rsid w:val="00811C00"/>
    <w:rsid w:val="00812BF3"/>
    <w:rsid w:val="00812D77"/>
    <w:rsid w:val="00812F0F"/>
    <w:rsid w:val="008140CB"/>
    <w:rsid w:val="00817CCB"/>
    <w:rsid w:val="00823490"/>
    <w:rsid w:val="00823501"/>
    <w:rsid w:val="008334C6"/>
    <w:rsid w:val="00837828"/>
    <w:rsid w:val="00837F2F"/>
    <w:rsid w:val="00845D4C"/>
    <w:rsid w:val="008549BC"/>
    <w:rsid w:val="0085501B"/>
    <w:rsid w:val="00855F08"/>
    <w:rsid w:val="0085611F"/>
    <w:rsid w:val="00856671"/>
    <w:rsid w:val="00856E00"/>
    <w:rsid w:val="0086047B"/>
    <w:rsid w:val="00865A26"/>
    <w:rsid w:val="008672FB"/>
    <w:rsid w:val="008706E4"/>
    <w:rsid w:val="00871BE7"/>
    <w:rsid w:val="00873DC6"/>
    <w:rsid w:val="00874181"/>
    <w:rsid w:val="008761DD"/>
    <w:rsid w:val="00876FA6"/>
    <w:rsid w:val="00880356"/>
    <w:rsid w:val="008833F9"/>
    <w:rsid w:val="008837DA"/>
    <w:rsid w:val="00884530"/>
    <w:rsid w:val="00885B87"/>
    <w:rsid w:val="008864EA"/>
    <w:rsid w:val="00887C45"/>
    <w:rsid w:val="00897ECE"/>
    <w:rsid w:val="008A58A1"/>
    <w:rsid w:val="008A6F3B"/>
    <w:rsid w:val="008B3E54"/>
    <w:rsid w:val="008B4759"/>
    <w:rsid w:val="008B498A"/>
    <w:rsid w:val="008C1785"/>
    <w:rsid w:val="008C312A"/>
    <w:rsid w:val="008C3AFA"/>
    <w:rsid w:val="008C4E2B"/>
    <w:rsid w:val="008C5DDF"/>
    <w:rsid w:val="008D0759"/>
    <w:rsid w:val="008D1C11"/>
    <w:rsid w:val="008D30BB"/>
    <w:rsid w:val="008D4C7A"/>
    <w:rsid w:val="008D56BE"/>
    <w:rsid w:val="008D6EA4"/>
    <w:rsid w:val="008E0928"/>
    <w:rsid w:val="008E099E"/>
    <w:rsid w:val="008E1992"/>
    <w:rsid w:val="008E3601"/>
    <w:rsid w:val="008E535D"/>
    <w:rsid w:val="008E5A67"/>
    <w:rsid w:val="008E7C41"/>
    <w:rsid w:val="008F0A23"/>
    <w:rsid w:val="008F1B4D"/>
    <w:rsid w:val="008F207A"/>
    <w:rsid w:val="008F2593"/>
    <w:rsid w:val="008F3A15"/>
    <w:rsid w:val="008F3ED5"/>
    <w:rsid w:val="008F74FF"/>
    <w:rsid w:val="008F7DDA"/>
    <w:rsid w:val="00900C67"/>
    <w:rsid w:val="00905051"/>
    <w:rsid w:val="009062A8"/>
    <w:rsid w:val="00907314"/>
    <w:rsid w:val="00913033"/>
    <w:rsid w:val="0091710D"/>
    <w:rsid w:val="00923BBA"/>
    <w:rsid w:val="009263BD"/>
    <w:rsid w:val="009310EC"/>
    <w:rsid w:val="009344B0"/>
    <w:rsid w:val="009377B0"/>
    <w:rsid w:val="00944539"/>
    <w:rsid w:val="00946610"/>
    <w:rsid w:val="00951FE2"/>
    <w:rsid w:val="00952A45"/>
    <w:rsid w:val="00954292"/>
    <w:rsid w:val="00963AEF"/>
    <w:rsid w:val="0097401C"/>
    <w:rsid w:val="009741B3"/>
    <w:rsid w:val="00984841"/>
    <w:rsid w:val="00987B0F"/>
    <w:rsid w:val="00994BB9"/>
    <w:rsid w:val="00995A02"/>
    <w:rsid w:val="009A1292"/>
    <w:rsid w:val="009A56B7"/>
    <w:rsid w:val="009A799B"/>
    <w:rsid w:val="009B1866"/>
    <w:rsid w:val="009B3E98"/>
    <w:rsid w:val="009B6E7C"/>
    <w:rsid w:val="009C17B6"/>
    <w:rsid w:val="009C4109"/>
    <w:rsid w:val="009C561F"/>
    <w:rsid w:val="009C675D"/>
    <w:rsid w:val="009D19EF"/>
    <w:rsid w:val="009E16F2"/>
    <w:rsid w:val="009E3ED4"/>
    <w:rsid w:val="009E4762"/>
    <w:rsid w:val="009E7AEA"/>
    <w:rsid w:val="009F0370"/>
    <w:rsid w:val="009F1807"/>
    <w:rsid w:val="009F555C"/>
    <w:rsid w:val="009F5B8B"/>
    <w:rsid w:val="00A025D0"/>
    <w:rsid w:val="00A1561D"/>
    <w:rsid w:val="00A165F0"/>
    <w:rsid w:val="00A21074"/>
    <w:rsid w:val="00A2223C"/>
    <w:rsid w:val="00A23067"/>
    <w:rsid w:val="00A23417"/>
    <w:rsid w:val="00A23A2B"/>
    <w:rsid w:val="00A24987"/>
    <w:rsid w:val="00A25168"/>
    <w:rsid w:val="00A34842"/>
    <w:rsid w:val="00A41999"/>
    <w:rsid w:val="00A436F1"/>
    <w:rsid w:val="00A4439E"/>
    <w:rsid w:val="00A46614"/>
    <w:rsid w:val="00A474F4"/>
    <w:rsid w:val="00A524CA"/>
    <w:rsid w:val="00A539FA"/>
    <w:rsid w:val="00A54B8B"/>
    <w:rsid w:val="00A570E6"/>
    <w:rsid w:val="00A602A1"/>
    <w:rsid w:val="00A63449"/>
    <w:rsid w:val="00A6767A"/>
    <w:rsid w:val="00A7225E"/>
    <w:rsid w:val="00A72536"/>
    <w:rsid w:val="00A72AF6"/>
    <w:rsid w:val="00A73207"/>
    <w:rsid w:val="00A735CC"/>
    <w:rsid w:val="00A90EC4"/>
    <w:rsid w:val="00A971C0"/>
    <w:rsid w:val="00AA4FFA"/>
    <w:rsid w:val="00AA7D17"/>
    <w:rsid w:val="00AB1E02"/>
    <w:rsid w:val="00AB7A18"/>
    <w:rsid w:val="00AC0587"/>
    <w:rsid w:val="00AC5FAA"/>
    <w:rsid w:val="00AC6122"/>
    <w:rsid w:val="00AC6C06"/>
    <w:rsid w:val="00AC747E"/>
    <w:rsid w:val="00AC7A74"/>
    <w:rsid w:val="00AD550B"/>
    <w:rsid w:val="00AD6FE9"/>
    <w:rsid w:val="00AD7988"/>
    <w:rsid w:val="00AE0949"/>
    <w:rsid w:val="00AE4CC1"/>
    <w:rsid w:val="00AF28F5"/>
    <w:rsid w:val="00AF5A52"/>
    <w:rsid w:val="00B01DC5"/>
    <w:rsid w:val="00B03670"/>
    <w:rsid w:val="00B05169"/>
    <w:rsid w:val="00B06985"/>
    <w:rsid w:val="00B1087A"/>
    <w:rsid w:val="00B14B76"/>
    <w:rsid w:val="00B15BA9"/>
    <w:rsid w:val="00B162BF"/>
    <w:rsid w:val="00B17182"/>
    <w:rsid w:val="00B174B8"/>
    <w:rsid w:val="00B23AE1"/>
    <w:rsid w:val="00B24D0A"/>
    <w:rsid w:val="00B25F99"/>
    <w:rsid w:val="00B31F34"/>
    <w:rsid w:val="00B341DD"/>
    <w:rsid w:val="00B35888"/>
    <w:rsid w:val="00B35E98"/>
    <w:rsid w:val="00B4117C"/>
    <w:rsid w:val="00B44317"/>
    <w:rsid w:val="00B45E3B"/>
    <w:rsid w:val="00B46D4F"/>
    <w:rsid w:val="00B50F06"/>
    <w:rsid w:val="00B5353D"/>
    <w:rsid w:val="00B5383D"/>
    <w:rsid w:val="00B549A4"/>
    <w:rsid w:val="00B55C6E"/>
    <w:rsid w:val="00B5691C"/>
    <w:rsid w:val="00B56BAD"/>
    <w:rsid w:val="00B5705D"/>
    <w:rsid w:val="00B62E69"/>
    <w:rsid w:val="00B64262"/>
    <w:rsid w:val="00B64B9D"/>
    <w:rsid w:val="00B65812"/>
    <w:rsid w:val="00B7007A"/>
    <w:rsid w:val="00B706F2"/>
    <w:rsid w:val="00B715D2"/>
    <w:rsid w:val="00B75BDC"/>
    <w:rsid w:val="00B75D9E"/>
    <w:rsid w:val="00B76839"/>
    <w:rsid w:val="00B77745"/>
    <w:rsid w:val="00B77F5F"/>
    <w:rsid w:val="00B80133"/>
    <w:rsid w:val="00B8222E"/>
    <w:rsid w:val="00B84586"/>
    <w:rsid w:val="00BA0688"/>
    <w:rsid w:val="00BA1263"/>
    <w:rsid w:val="00BA2337"/>
    <w:rsid w:val="00BA2503"/>
    <w:rsid w:val="00BA36E8"/>
    <w:rsid w:val="00BA50B8"/>
    <w:rsid w:val="00BA73A4"/>
    <w:rsid w:val="00BB32FA"/>
    <w:rsid w:val="00BB4A69"/>
    <w:rsid w:val="00BB52C5"/>
    <w:rsid w:val="00BB7EAD"/>
    <w:rsid w:val="00BC05BD"/>
    <w:rsid w:val="00BC0ED1"/>
    <w:rsid w:val="00BC3B4F"/>
    <w:rsid w:val="00BD2B29"/>
    <w:rsid w:val="00BD386B"/>
    <w:rsid w:val="00BD5651"/>
    <w:rsid w:val="00BD5ED1"/>
    <w:rsid w:val="00BD7BB5"/>
    <w:rsid w:val="00BE1130"/>
    <w:rsid w:val="00BE1B77"/>
    <w:rsid w:val="00BE4ABB"/>
    <w:rsid w:val="00BE5336"/>
    <w:rsid w:val="00BE5A50"/>
    <w:rsid w:val="00BE66B9"/>
    <w:rsid w:val="00BF2D06"/>
    <w:rsid w:val="00BF532E"/>
    <w:rsid w:val="00BF5853"/>
    <w:rsid w:val="00BF5C3B"/>
    <w:rsid w:val="00BF66A9"/>
    <w:rsid w:val="00C0029A"/>
    <w:rsid w:val="00C0482D"/>
    <w:rsid w:val="00C10B5C"/>
    <w:rsid w:val="00C10D41"/>
    <w:rsid w:val="00C14F30"/>
    <w:rsid w:val="00C162A1"/>
    <w:rsid w:val="00C173E2"/>
    <w:rsid w:val="00C20959"/>
    <w:rsid w:val="00C22A51"/>
    <w:rsid w:val="00C26395"/>
    <w:rsid w:val="00C27EE9"/>
    <w:rsid w:val="00C32EB9"/>
    <w:rsid w:val="00C340AC"/>
    <w:rsid w:val="00C3523D"/>
    <w:rsid w:val="00C3637E"/>
    <w:rsid w:val="00C37501"/>
    <w:rsid w:val="00C41919"/>
    <w:rsid w:val="00C428C6"/>
    <w:rsid w:val="00C43592"/>
    <w:rsid w:val="00C46D5D"/>
    <w:rsid w:val="00C46E05"/>
    <w:rsid w:val="00C47886"/>
    <w:rsid w:val="00C526ED"/>
    <w:rsid w:val="00C528A7"/>
    <w:rsid w:val="00C540DA"/>
    <w:rsid w:val="00C56530"/>
    <w:rsid w:val="00C56561"/>
    <w:rsid w:val="00C57B89"/>
    <w:rsid w:val="00C60B0E"/>
    <w:rsid w:val="00C60C07"/>
    <w:rsid w:val="00C6182E"/>
    <w:rsid w:val="00C62A11"/>
    <w:rsid w:val="00C654D8"/>
    <w:rsid w:val="00C70308"/>
    <w:rsid w:val="00C7225C"/>
    <w:rsid w:val="00C72B20"/>
    <w:rsid w:val="00C745DC"/>
    <w:rsid w:val="00C822D5"/>
    <w:rsid w:val="00C83E73"/>
    <w:rsid w:val="00C865A0"/>
    <w:rsid w:val="00C86654"/>
    <w:rsid w:val="00C923E9"/>
    <w:rsid w:val="00C94541"/>
    <w:rsid w:val="00C95B48"/>
    <w:rsid w:val="00C96E6F"/>
    <w:rsid w:val="00C973BE"/>
    <w:rsid w:val="00CA173C"/>
    <w:rsid w:val="00CA3AF8"/>
    <w:rsid w:val="00CA5AC6"/>
    <w:rsid w:val="00CA5BAD"/>
    <w:rsid w:val="00CB2F33"/>
    <w:rsid w:val="00CB5E5D"/>
    <w:rsid w:val="00CB6BE0"/>
    <w:rsid w:val="00CC0FFB"/>
    <w:rsid w:val="00CC2FA8"/>
    <w:rsid w:val="00CC48B9"/>
    <w:rsid w:val="00CC69CC"/>
    <w:rsid w:val="00CD00CD"/>
    <w:rsid w:val="00CD02FD"/>
    <w:rsid w:val="00CD0F37"/>
    <w:rsid w:val="00CD134F"/>
    <w:rsid w:val="00CD1368"/>
    <w:rsid w:val="00CD2661"/>
    <w:rsid w:val="00CD3C60"/>
    <w:rsid w:val="00CD6353"/>
    <w:rsid w:val="00CD7048"/>
    <w:rsid w:val="00CE0140"/>
    <w:rsid w:val="00CE6184"/>
    <w:rsid w:val="00CF0DE6"/>
    <w:rsid w:val="00CF127B"/>
    <w:rsid w:val="00CF2103"/>
    <w:rsid w:val="00CF3E1F"/>
    <w:rsid w:val="00CF5D93"/>
    <w:rsid w:val="00CF6F82"/>
    <w:rsid w:val="00CF7B6E"/>
    <w:rsid w:val="00CF7DFB"/>
    <w:rsid w:val="00D0132D"/>
    <w:rsid w:val="00D036DF"/>
    <w:rsid w:val="00D03BEC"/>
    <w:rsid w:val="00D07CB1"/>
    <w:rsid w:val="00D1081F"/>
    <w:rsid w:val="00D120B6"/>
    <w:rsid w:val="00D20C6B"/>
    <w:rsid w:val="00D20DD6"/>
    <w:rsid w:val="00D3402C"/>
    <w:rsid w:val="00D40170"/>
    <w:rsid w:val="00D41393"/>
    <w:rsid w:val="00D41900"/>
    <w:rsid w:val="00D422E3"/>
    <w:rsid w:val="00D46893"/>
    <w:rsid w:val="00D50A0F"/>
    <w:rsid w:val="00D51871"/>
    <w:rsid w:val="00D53872"/>
    <w:rsid w:val="00D538D4"/>
    <w:rsid w:val="00D549C8"/>
    <w:rsid w:val="00D61F47"/>
    <w:rsid w:val="00D6395D"/>
    <w:rsid w:val="00D64233"/>
    <w:rsid w:val="00D71D09"/>
    <w:rsid w:val="00D7444C"/>
    <w:rsid w:val="00D80DFF"/>
    <w:rsid w:val="00D81149"/>
    <w:rsid w:val="00D81AB5"/>
    <w:rsid w:val="00D869D7"/>
    <w:rsid w:val="00D91750"/>
    <w:rsid w:val="00D93B5A"/>
    <w:rsid w:val="00DA2A8A"/>
    <w:rsid w:val="00DA6879"/>
    <w:rsid w:val="00DA7298"/>
    <w:rsid w:val="00DB1879"/>
    <w:rsid w:val="00DB2291"/>
    <w:rsid w:val="00DB2C8A"/>
    <w:rsid w:val="00DB32A3"/>
    <w:rsid w:val="00DB3E67"/>
    <w:rsid w:val="00DB57CB"/>
    <w:rsid w:val="00DB5DDB"/>
    <w:rsid w:val="00DC5CA0"/>
    <w:rsid w:val="00DC605D"/>
    <w:rsid w:val="00DD016C"/>
    <w:rsid w:val="00DD0738"/>
    <w:rsid w:val="00DD2953"/>
    <w:rsid w:val="00DD4100"/>
    <w:rsid w:val="00DD4FB8"/>
    <w:rsid w:val="00DD52C1"/>
    <w:rsid w:val="00DD5EC2"/>
    <w:rsid w:val="00DE0960"/>
    <w:rsid w:val="00DE4803"/>
    <w:rsid w:val="00DE6511"/>
    <w:rsid w:val="00DE67AB"/>
    <w:rsid w:val="00DF212E"/>
    <w:rsid w:val="00DF31BA"/>
    <w:rsid w:val="00DF6CBA"/>
    <w:rsid w:val="00DF7588"/>
    <w:rsid w:val="00DF7E3B"/>
    <w:rsid w:val="00E02BA6"/>
    <w:rsid w:val="00E042FB"/>
    <w:rsid w:val="00E05275"/>
    <w:rsid w:val="00E06049"/>
    <w:rsid w:val="00E1160E"/>
    <w:rsid w:val="00E11E40"/>
    <w:rsid w:val="00E1369C"/>
    <w:rsid w:val="00E141C5"/>
    <w:rsid w:val="00E1515F"/>
    <w:rsid w:val="00E1669C"/>
    <w:rsid w:val="00E16EA0"/>
    <w:rsid w:val="00E17708"/>
    <w:rsid w:val="00E20488"/>
    <w:rsid w:val="00E219BF"/>
    <w:rsid w:val="00E31AA6"/>
    <w:rsid w:val="00E32212"/>
    <w:rsid w:val="00E32997"/>
    <w:rsid w:val="00E33FC9"/>
    <w:rsid w:val="00E357C7"/>
    <w:rsid w:val="00E36D6E"/>
    <w:rsid w:val="00E40669"/>
    <w:rsid w:val="00E46309"/>
    <w:rsid w:val="00E53CBC"/>
    <w:rsid w:val="00E5404C"/>
    <w:rsid w:val="00E54078"/>
    <w:rsid w:val="00E570EA"/>
    <w:rsid w:val="00E61BAC"/>
    <w:rsid w:val="00E645AD"/>
    <w:rsid w:val="00E65A9E"/>
    <w:rsid w:val="00E6754E"/>
    <w:rsid w:val="00E720F9"/>
    <w:rsid w:val="00E741DD"/>
    <w:rsid w:val="00E75A8A"/>
    <w:rsid w:val="00E8029C"/>
    <w:rsid w:val="00E8250D"/>
    <w:rsid w:val="00E83326"/>
    <w:rsid w:val="00E85FF7"/>
    <w:rsid w:val="00E92A2A"/>
    <w:rsid w:val="00E9367F"/>
    <w:rsid w:val="00E9489C"/>
    <w:rsid w:val="00E95AD5"/>
    <w:rsid w:val="00E96BD7"/>
    <w:rsid w:val="00EA030A"/>
    <w:rsid w:val="00EA0625"/>
    <w:rsid w:val="00EB02A8"/>
    <w:rsid w:val="00EB17F8"/>
    <w:rsid w:val="00EB2D11"/>
    <w:rsid w:val="00EB312C"/>
    <w:rsid w:val="00EC2741"/>
    <w:rsid w:val="00EC53F0"/>
    <w:rsid w:val="00EC7F06"/>
    <w:rsid w:val="00ED0DD6"/>
    <w:rsid w:val="00ED1057"/>
    <w:rsid w:val="00ED59F7"/>
    <w:rsid w:val="00EE1621"/>
    <w:rsid w:val="00EE1F94"/>
    <w:rsid w:val="00EE69FC"/>
    <w:rsid w:val="00EF33F9"/>
    <w:rsid w:val="00EF38D9"/>
    <w:rsid w:val="00EF6353"/>
    <w:rsid w:val="00EF6A4B"/>
    <w:rsid w:val="00EF7A15"/>
    <w:rsid w:val="00F01FB3"/>
    <w:rsid w:val="00F039B0"/>
    <w:rsid w:val="00F050B0"/>
    <w:rsid w:val="00F06A0C"/>
    <w:rsid w:val="00F2082F"/>
    <w:rsid w:val="00F20946"/>
    <w:rsid w:val="00F21219"/>
    <w:rsid w:val="00F223EB"/>
    <w:rsid w:val="00F26D28"/>
    <w:rsid w:val="00F2702A"/>
    <w:rsid w:val="00F27087"/>
    <w:rsid w:val="00F32554"/>
    <w:rsid w:val="00F327AC"/>
    <w:rsid w:val="00F33E7A"/>
    <w:rsid w:val="00F350E9"/>
    <w:rsid w:val="00F369B0"/>
    <w:rsid w:val="00F42B29"/>
    <w:rsid w:val="00F44522"/>
    <w:rsid w:val="00F447A3"/>
    <w:rsid w:val="00F448B2"/>
    <w:rsid w:val="00F463C5"/>
    <w:rsid w:val="00F470AD"/>
    <w:rsid w:val="00F52382"/>
    <w:rsid w:val="00F56955"/>
    <w:rsid w:val="00F61AD1"/>
    <w:rsid w:val="00F62BF7"/>
    <w:rsid w:val="00F63111"/>
    <w:rsid w:val="00F70291"/>
    <w:rsid w:val="00F750AA"/>
    <w:rsid w:val="00F805DA"/>
    <w:rsid w:val="00F8718A"/>
    <w:rsid w:val="00F91C63"/>
    <w:rsid w:val="00F9326C"/>
    <w:rsid w:val="00F93621"/>
    <w:rsid w:val="00F95EF2"/>
    <w:rsid w:val="00FA056C"/>
    <w:rsid w:val="00FA2607"/>
    <w:rsid w:val="00FA3032"/>
    <w:rsid w:val="00FA39C4"/>
    <w:rsid w:val="00FA4393"/>
    <w:rsid w:val="00FA58FF"/>
    <w:rsid w:val="00FB0DFE"/>
    <w:rsid w:val="00FB3905"/>
    <w:rsid w:val="00FB4444"/>
    <w:rsid w:val="00FC04E5"/>
    <w:rsid w:val="00FC223D"/>
    <w:rsid w:val="00FC5275"/>
    <w:rsid w:val="00FC5539"/>
    <w:rsid w:val="00FC63E8"/>
    <w:rsid w:val="00FD007F"/>
    <w:rsid w:val="00FD1820"/>
    <w:rsid w:val="00FE4292"/>
    <w:rsid w:val="00FE758C"/>
    <w:rsid w:val="00FF04A4"/>
    <w:rsid w:val="00FF4716"/>
    <w:rsid w:val="00FF4C19"/>
    <w:rsid w:val="00FF5129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C4DCF3A"/>
  <w15:chartTrackingRefBased/>
  <w15:docId w15:val="{43AF6B4E-E7CD-4688-B165-C6B6C3AF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26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07D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Tekstpodstawowy"/>
    <w:link w:val="Nagwek3Znak"/>
    <w:qFormat/>
    <w:rsid w:val="004329D5"/>
    <w:pPr>
      <w:keepNext/>
      <w:spacing w:before="120" w:after="120" w:line="360" w:lineRule="exact"/>
      <w:outlineLvl w:val="2"/>
    </w:pPr>
    <w:rPr>
      <w:rFonts w:ascii="Gill Sans MT" w:eastAsia="Times New Roman" w:hAnsi="Gill Sans MT"/>
      <w:b/>
      <w:i/>
      <w:sz w:val="24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07D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63AEF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963AEF"/>
    <w:rPr>
      <w:rFonts w:ascii="Times New Roman" w:eastAsia="Times New Roman" w:hAnsi="Times New Roman"/>
      <w:sz w:val="28"/>
    </w:rPr>
  </w:style>
  <w:style w:type="paragraph" w:styleId="Tytu">
    <w:name w:val="Title"/>
    <w:basedOn w:val="Normalny"/>
    <w:link w:val="TytuZnak"/>
    <w:qFormat/>
    <w:rsid w:val="00235A5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235A5A"/>
    <w:rPr>
      <w:rFonts w:ascii="Times New Roman" w:eastAsia="Times New Roman" w:hAnsi="Times New Roman"/>
      <w:b/>
      <w:sz w:val="32"/>
    </w:rPr>
  </w:style>
  <w:style w:type="paragraph" w:styleId="Akapitzlist">
    <w:name w:val="List Paragraph"/>
    <w:basedOn w:val="Normalny"/>
    <w:qFormat/>
    <w:rsid w:val="009A56B7"/>
    <w:pPr>
      <w:ind w:left="720"/>
      <w:contextualSpacing/>
    </w:pPr>
  </w:style>
  <w:style w:type="paragraph" w:customStyle="1" w:styleId="texte1">
    <w:name w:val="texte 1"/>
    <w:basedOn w:val="Normalny"/>
    <w:rsid w:val="00404304"/>
    <w:pPr>
      <w:spacing w:before="120" w:after="120" w:line="240" w:lineRule="auto"/>
      <w:ind w:left="425"/>
      <w:jc w:val="both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04304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404304"/>
    <w:rPr>
      <w:sz w:val="22"/>
      <w:szCs w:val="22"/>
      <w:lang w:eastAsia="en-US"/>
    </w:rPr>
  </w:style>
  <w:style w:type="character" w:customStyle="1" w:styleId="Nagwek3Znak">
    <w:name w:val="Nagłówek 3 Znak"/>
    <w:link w:val="Nagwek3"/>
    <w:rsid w:val="004329D5"/>
    <w:rPr>
      <w:rFonts w:ascii="Gill Sans MT" w:eastAsia="Times New Roman" w:hAnsi="Gill Sans MT"/>
      <w:b/>
      <w:i/>
      <w:sz w:val="24"/>
    </w:rPr>
  </w:style>
  <w:style w:type="paragraph" w:styleId="Listanumerowana">
    <w:name w:val="List Number"/>
    <w:basedOn w:val="Normalny"/>
    <w:semiHidden/>
    <w:rsid w:val="0036219D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" w:eastAsia="Times New Roman" w:hAnsi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3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823BE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13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3E5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13E5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3E53"/>
    <w:rPr>
      <w:sz w:val="22"/>
      <w:szCs w:val="22"/>
      <w:lang w:eastAsia="en-US"/>
    </w:rPr>
  </w:style>
  <w:style w:type="paragraph" w:customStyle="1" w:styleId="ZnakZnak1">
    <w:name w:val="Znak Znak1"/>
    <w:basedOn w:val="Normalny"/>
    <w:rsid w:val="00DD52C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4C03A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3">
    <w:name w:val="Tekst treści (3)_"/>
    <w:link w:val="Teksttreci30"/>
    <w:rsid w:val="004C03AD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Teksttreci2Kursywa">
    <w:name w:val="Tekst treści (2) + Kursywa"/>
    <w:rsid w:val="004C03A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Pogrubienie">
    <w:name w:val="Tekst treści (2) + Pogrubienie"/>
    <w:rsid w:val="004C03A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PogrubienieKursywa">
    <w:name w:val="Tekst treści (2) + Pogrubienie;Kursywa"/>
    <w:rsid w:val="004C03A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_"/>
    <w:rsid w:val="004C03AD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50">
    <w:name w:val="Tekst treści (5)"/>
    <w:rsid w:val="004C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4C03AD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C03AD"/>
    <w:pPr>
      <w:widowControl w:val="0"/>
      <w:shd w:val="clear" w:color="auto" w:fill="FFFFFF"/>
      <w:spacing w:before="300" w:after="0" w:line="226" w:lineRule="exact"/>
      <w:ind w:hanging="280"/>
      <w:jc w:val="both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Teksttreci30">
    <w:name w:val="Tekst treści (3)"/>
    <w:basedOn w:val="Normalny"/>
    <w:link w:val="Teksttreci3"/>
    <w:rsid w:val="004C03AD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b/>
      <w:bCs/>
      <w:sz w:val="19"/>
      <w:szCs w:val="19"/>
      <w:lang w:eastAsia="pl-PL"/>
    </w:rPr>
  </w:style>
  <w:style w:type="paragraph" w:customStyle="1" w:styleId="Teksttreci60">
    <w:name w:val="Tekst treści (6)"/>
    <w:basedOn w:val="Normalny"/>
    <w:link w:val="Teksttreci6"/>
    <w:rsid w:val="004C03AD"/>
    <w:pPr>
      <w:widowControl w:val="0"/>
      <w:shd w:val="clear" w:color="auto" w:fill="FFFFFF"/>
      <w:spacing w:after="0" w:line="226" w:lineRule="exact"/>
      <w:jc w:val="center"/>
    </w:pPr>
    <w:rPr>
      <w:rFonts w:ascii="Arial" w:eastAsia="Arial" w:hAnsi="Arial" w:cs="Arial"/>
      <w:i/>
      <w:iCs/>
      <w:sz w:val="19"/>
      <w:szCs w:val="19"/>
      <w:lang w:eastAsia="pl-PL"/>
    </w:rPr>
  </w:style>
  <w:style w:type="character" w:styleId="Odwoaniedokomentarza">
    <w:name w:val="annotation reference"/>
    <w:uiPriority w:val="99"/>
    <w:semiHidden/>
    <w:unhideWhenUsed/>
    <w:rsid w:val="00781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104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8104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0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104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4E0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54E0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454E02"/>
    <w:rPr>
      <w:vertAlign w:val="superscript"/>
    </w:rPr>
  </w:style>
  <w:style w:type="table" w:styleId="Tabela-Siatka">
    <w:name w:val="Table Grid"/>
    <w:basedOn w:val="Standardowy"/>
    <w:uiPriority w:val="59"/>
    <w:rsid w:val="00283F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4207DC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"/>
    <w:semiHidden/>
    <w:rsid w:val="004207D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t">
    <w:name w:val="ust"/>
    <w:rsid w:val="004207D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797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597975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C63E8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734783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3B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zpyqfadein">
    <w:name w:val="bz_pyq_fadein"/>
    <w:basedOn w:val="Domylnaczcionkaakapitu"/>
    <w:rsid w:val="008D6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5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0287E-8A20-4B87-AA83-8DAB2F58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5533</Words>
  <Characters>33200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38656</CharactersWithSpaces>
  <SharedDoc>false</SharedDoc>
  <HLinks>
    <vt:vector size="6" baseType="variant">
      <vt:variant>
        <vt:i4>2359319</vt:i4>
      </vt:variant>
      <vt:variant>
        <vt:i4>0</vt:i4>
      </vt:variant>
      <vt:variant>
        <vt:i4>0</vt:i4>
      </vt:variant>
      <vt:variant>
        <vt:i4>5</vt:i4>
      </vt:variant>
      <vt:variant>
        <vt:lpwstr>mailto:organizacja@szczecin.pip.gov.pl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Gajewski</dc:creator>
  <cp:keywords/>
  <cp:lastModifiedBy>Paulina Dmowska</cp:lastModifiedBy>
  <cp:revision>5</cp:revision>
  <cp:lastPrinted>2022-03-07T13:28:00Z</cp:lastPrinted>
  <dcterms:created xsi:type="dcterms:W3CDTF">2026-03-27T09:54:00Z</dcterms:created>
  <dcterms:modified xsi:type="dcterms:W3CDTF">2026-03-27T10:24:00Z</dcterms:modified>
</cp:coreProperties>
</file>